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Pr="007C6337" w:rsidRDefault="00CE575B">
      <w:pPr>
        <w:pStyle w:val="Titre10"/>
        <w:rPr>
          <w:b/>
          <w:bCs/>
          <w:color w:val="FF0000"/>
          <w:sz w:val="20"/>
          <w:szCs w:val="20"/>
        </w:rPr>
      </w:pPr>
      <w:r w:rsidRPr="007C6337">
        <w:rPr>
          <w:b/>
          <w:bCs/>
          <w:color w:val="FF0000"/>
          <w:sz w:val="20"/>
          <w:szCs w:val="20"/>
        </w:rPr>
        <w:t>Des liens hypertextes sont à utiliser: Cliquez dessus en pressant la touche Ctrl.</w:t>
      </w:r>
    </w:p>
    <w:p w:rsidR="00646E97" w:rsidRPr="00646E97" w:rsidRDefault="00646E97" w:rsidP="00323580">
      <w:pPr>
        <w:pStyle w:val="Titre10"/>
        <w:spacing w:after="240"/>
        <w:jc w:val="center"/>
        <w:rPr>
          <w:b/>
          <w:bCs/>
          <w:color w:val="0000FF"/>
        </w:rPr>
      </w:pPr>
      <w:r w:rsidRPr="00646E97">
        <w:rPr>
          <w:b/>
          <w:bCs/>
          <w:color w:val="0000FF"/>
        </w:rPr>
        <w:t xml:space="preserve">Séquence 10 – </w:t>
      </w:r>
      <w:r w:rsidRPr="00646E97">
        <w:rPr>
          <w:b/>
          <w:color w:val="0000FF"/>
        </w:rPr>
        <w:t>TELECOMMANDE : FS74 « Réception des ordres »,</w:t>
      </w:r>
      <w:r w:rsidRPr="00646E97">
        <w:rPr>
          <w:b/>
          <w:color w:val="0000FF"/>
        </w:rPr>
        <w:br/>
        <w:t>FS75 "décodage des ordres" et « Gestion des ordres »</w:t>
      </w:r>
    </w:p>
    <w:p w:rsidR="00000000" w:rsidRDefault="00CE575B" w:rsidP="00236F0A">
      <w:pPr>
        <w:numPr>
          <w:ilvl w:val="0"/>
          <w:numId w:val="2"/>
        </w:numPr>
        <w:tabs>
          <w:tab w:val="clear" w:pos="720"/>
          <w:tab w:val="num" w:pos="284"/>
        </w:tabs>
        <w:ind w:left="284" w:firstLine="0"/>
        <w:jc w:val="both"/>
        <w:rPr>
          <w:rFonts w:ascii="Arial" w:hAnsi="Arial"/>
          <w:b/>
          <w:bCs/>
          <w:color w:val="0000FF"/>
        </w:rPr>
      </w:pPr>
      <w:r>
        <w:rPr>
          <w:rFonts w:ascii="Arial" w:hAnsi="Arial"/>
          <w:b/>
          <w:bCs/>
          <w:color w:val="0000FF"/>
        </w:rPr>
        <w:t>FS74 : Réception des ordres</w:t>
      </w:r>
    </w:p>
    <w:p w:rsidR="00000000" w:rsidRDefault="00CE575B">
      <w:pPr>
        <w:jc w:val="both"/>
        <w:rPr>
          <w:rFonts w:ascii="Arial" w:hAnsi="Arial"/>
          <w:b/>
          <w:bCs/>
          <w:color w:val="0000FF"/>
        </w:rPr>
      </w:pPr>
    </w:p>
    <w:p w:rsidR="00000000" w:rsidRDefault="00CE575B">
      <w:pPr>
        <w:jc w:val="both"/>
        <w:rPr>
          <w:rFonts w:ascii="Arial" w:hAnsi="Arial"/>
        </w:rPr>
      </w:pPr>
      <w:r>
        <w:pict>
          <v:rect id="_x0000_s2051" style="position:absolute;left:0;text-align:left;margin-left:170.25pt;margin-top:.65pt;width:98.45pt;height:71.65pt;z-index:251647488;mso-wrap-style:none;v-text-anchor:middle" fillcolor="#e6e6e6">
            <v:fill color2="#191919"/>
            <v:stroke joinstyle="round"/>
          </v:rect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225.15pt;margin-top:55.55pt;width:43.55pt;height:16.75pt;z-index:251649536" filled="f" stroked="f">
            <v:stroke joinstyle="round"/>
            <v:textbox style="mso-rotate-with-shape:t" inset="0,0,0,0">
              <w:txbxContent>
                <w:p w:rsidR="00000000" w:rsidRDefault="00CE575B">
                  <w:r>
                    <w:t>FS74</w:t>
                  </w:r>
                </w:p>
              </w:txbxContent>
            </v:textbox>
          </v:shape>
        </w:pict>
      </w:r>
    </w:p>
    <w:p w:rsidR="00000000" w:rsidRDefault="009617B2">
      <w:pPr>
        <w:jc w:val="both"/>
        <w:rPr>
          <w:rFonts w:ascii="Arial" w:hAnsi="Arial"/>
        </w:rPr>
      </w:pPr>
      <w:r>
        <w:pict>
          <v:shape id="_x0000_s2054" type="#_x0000_t202" style="position:absolute;left:0;text-align:left;margin-left:111.75pt;margin-top:2.95pt;width:16.85pt;height:16.55pt;z-index:251650560" filled="f" stroked="f">
            <v:stroke joinstyle="round"/>
            <v:textbox style="mso-rotate-with-shape:t" inset="0,0,0,0">
              <w:txbxContent>
                <w:p w:rsidR="00000000" w:rsidRDefault="00CE575B">
                  <w:r>
                    <w:t>IR</w:t>
                  </w:r>
                </w:p>
              </w:txbxContent>
            </v:textbox>
          </v:shape>
        </w:pict>
      </w:r>
      <w:r>
        <w:pict>
          <v:shape id="_x0000_s2056" type="#_x0000_t202" style="position:absolute;left:0;text-align:left;margin-left:306pt;margin-top:1.75pt;width:49.05pt;height:15.35pt;z-index:251652608" filled="f" stroked="f">
            <v:stroke joinstyle="round"/>
            <v:textbox style="mso-rotate-with-shape:t" inset="0,0,0,0">
              <w:txbxContent>
                <w:p w:rsidR="00000000" w:rsidRDefault="00CE575B">
                  <w:r>
                    <w:t>Capt_IR</w:t>
                  </w:r>
                </w:p>
              </w:txbxContent>
            </v:textbox>
          </v:shape>
        </w:pict>
      </w:r>
      <w:r w:rsidR="00CE575B">
        <w:pict>
          <v:shape id="_x0000_s2052" type="#_x0000_t202" style="position:absolute;left:0;text-align:left;margin-left:181.15pt;margin-top:2.95pt;width:76.15pt;height:27.65pt;z-index:251648512;v-text-anchor:middle" filled="f" stroked="f">
            <v:stroke joinstyle="round"/>
            <v:textbox style="mso-rotate-with-shape:t" inset="0,0,0,0">
              <w:txbxContent>
                <w:p w:rsidR="00000000" w:rsidRDefault="00CE575B" w:rsidP="009617B2">
                  <w:pPr>
                    <w:jc w:val="center"/>
                  </w:pPr>
                  <w:r>
                    <w:t>RECEPTION DES ORDRES</w:t>
                  </w:r>
                </w:p>
              </w:txbxContent>
            </v:textbox>
          </v:shape>
        </w:pict>
      </w:r>
    </w:p>
    <w:p w:rsidR="00000000" w:rsidRDefault="00CE575B">
      <w:pPr>
        <w:jc w:val="both"/>
        <w:rPr>
          <w:rFonts w:ascii="Arial" w:hAnsi="Arial"/>
        </w:rPr>
      </w:pPr>
      <w:r>
        <w:pict>
          <v:line id="_x0000_s2050" style="position:absolute;left:0;text-align:left;z-index:251646464" from="268.7pt,8.3pt" to="333.65pt,8.95pt">
            <v:stroke endarrow="block"/>
          </v:line>
        </w:pict>
      </w:r>
      <w:r>
        <w:pict>
          <v:line id="_x0000_s2055" style="position:absolute;left:0;text-align:left;z-index:251651584" from="131.45pt,3.15pt" to="170.25pt,3.15pt">
            <v:stroke endarrow="block"/>
          </v:line>
        </w:pict>
      </w:r>
    </w:p>
    <w:p w:rsidR="00000000" w:rsidRDefault="00CE575B">
      <w:pPr>
        <w:jc w:val="both"/>
        <w:rPr>
          <w:rFonts w:ascii="Arial" w:hAnsi="Arial"/>
        </w:rPr>
      </w:pPr>
    </w:p>
    <w:p w:rsidR="00000000" w:rsidRDefault="00CE575B">
      <w:pPr>
        <w:jc w:val="both"/>
        <w:rPr>
          <w:rFonts w:ascii="Arial" w:hAnsi="Arial"/>
        </w:rPr>
      </w:pPr>
    </w:p>
    <w:p w:rsidR="00000000" w:rsidRDefault="00CE575B">
      <w:pPr>
        <w:jc w:val="both"/>
        <w:rPr>
          <w:rFonts w:ascii="Arial" w:hAnsi="Arial"/>
          <w:b/>
          <w:bCs/>
          <w:sz w:val="20"/>
          <w:szCs w:val="20"/>
        </w:rPr>
      </w:pPr>
    </w:p>
    <w:p w:rsidR="00000000" w:rsidRPr="00780F1A" w:rsidRDefault="00CE575B">
      <w:pPr>
        <w:jc w:val="both"/>
        <w:rPr>
          <w:rFonts w:cs="Times New Roman"/>
        </w:rPr>
      </w:pPr>
      <w:r w:rsidRPr="00780F1A">
        <w:rPr>
          <w:rFonts w:cs="Times New Roman"/>
          <w:b/>
          <w:bCs/>
        </w:rPr>
        <w:t xml:space="preserve">IR: </w:t>
      </w:r>
      <w:r w:rsidRPr="00780F1A">
        <w:rPr>
          <w:rFonts w:cs="Times New Roman"/>
        </w:rPr>
        <w:t>Octet porté par un signal In</w:t>
      </w:r>
      <w:r w:rsidRPr="00780F1A">
        <w:rPr>
          <w:rFonts w:cs="Times New Roman"/>
        </w:rPr>
        <w:t>fraRouge binaire modulé à 36kHz correspondant à l'ordre transmis tel que décrit dans le protocole.</w:t>
      </w:r>
    </w:p>
    <w:p w:rsidR="00000000" w:rsidRPr="00780F1A" w:rsidRDefault="00CE575B">
      <w:pPr>
        <w:jc w:val="both"/>
        <w:rPr>
          <w:rFonts w:cs="Times New Roman"/>
        </w:rPr>
      </w:pPr>
      <w:r w:rsidRPr="00780F1A">
        <w:rPr>
          <w:rFonts w:cs="Times New Roman"/>
          <w:b/>
          <w:bCs/>
        </w:rPr>
        <w:t xml:space="preserve">Capt_IR:  </w:t>
      </w:r>
      <w:r w:rsidRPr="00780F1A">
        <w:rPr>
          <w:rFonts w:cs="Times New Roman"/>
        </w:rPr>
        <w:t>Octet porté par un tension binaire (0-5V) correspondant à l'ordre transmis tel que décrit dans le protocole</w:t>
      </w:r>
    </w:p>
    <w:p w:rsidR="00000000" w:rsidRPr="00780F1A" w:rsidRDefault="00CE575B">
      <w:pPr>
        <w:jc w:val="both"/>
        <w:rPr>
          <w:rFonts w:cs="Times New Roman"/>
        </w:rPr>
      </w:pPr>
    </w:p>
    <w:p w:rsidR="00000000" w:rsidRPr="00780F1A" w:rsidRDefault="00CE575B">
      <w:pPr>
        <w:jc w:val="both"/>
        <w:rPr>
          <w:rFonts w:cs="Times New Roman"/>
        </w:rPr>
      </w:pPr>
    </w:p>
    <w:p w:rsidR="00000000" w:rsidRPr="00780F1A" w:rsidRDefault="00CE575B" w:rsidP="00E74B06">
      <w:pPr>
        <w:ind w:firstLine="284"/>
        <w:jc w:val="both"/>
        <w:rPr>
          <w:rFonts w:cs="Times New Roman"/>
        </w:rPr>
      </w:pPr>
      <w:r w:rsidRPr="00780F1A">
        <w:rPr>
          <w:rFonts w:cs="Times New Roman"/>
        </w:rPr>
        <w:t>On donne la documentation technique d</w:t>
      </w:r>
      <w:r w:rsidRPr="00780F1A">
        <w:rPr>
          <w:rFonts w:cs="Times New Roman"/>
        </w:rPr>
        <w:t xml:space="preserve">u composant réalisant FS74: </w:t>
      </w:r>
      <w:hyperlink r:id="rId7" w:history="1">
        <w:r w:rsidRPr="00780F1A">
          <w:rPr>
            <w:rStyle w:val="Lienhypertexte"/>
            <w:rFonts w:cs="Times New Roman"/>
          </w:rPr>
          <w:t>TSOP1236</w:t>
        </w:r>
      </w:hyperlink>
      <w:r w:rsidRPr="00780F1A">
        <w:rPr>
          <w:rFonts w:cs="Times New Roman"/>
        </w:rPr>
        <w:t>.</w:t>
      </w:r>
    </w:p>
    <w:p w:rsidR="00000000" w:rsidRPr="00780F1A" w:rsidRDefault="00CE575B">
      <w:pPr>
        <w:jc w:val="both"/>
        <w:rPr>
          <w:rFonts w:cs="Times New Roman"/>
        </w:rPr>
      </w:pPr>
    </w:p>
    <w:p w:rsidR="00000000" w:rsidRPr="00780F1A" w:rsidRDefault="00CE575B">
      <w:pPr>
        <w:jc w:val="both"/>
        <w:rPr>
          <w:rFonts w:cs="Times New Roman"/>
        </w:rPr>
      </w:pPr>
      <w:r w:rsidRPr="00780F1A">
        <w:rPr>
          <w:rFonts w:cs="Times New Roman"/>
        </w:rPr>
        <w:t>1.1. Donner sa fonction en traduisant le titre de la documentation.</w:t>
      </w:r>
    </w:p>
    <w:p w:rsidR="00000000" w:rsidRPr="00780F1A" w:rsidRDefault="00CE575B">
      <w:pPr>
        <w:jc w:val="both"/>
        <w:rPr>
          <w:rFonts w:cs="Times New Roman"/>
        </w:rPr>
      </w:pPr>
    </w:p>
    <w:p w:rsidR="00000000" w:rsidRPr="00780F1A" w:rsidRDefault="00CE575B">
      <w:pPr>
        <w:jc w:val="both"/>
        <w:rPr>
          <w:rFonts w:cs="Times New Roman"/>
        </w:rPr>
      </w:pPr>
      <w:r w:rsidRPr="00780F1A">
        <w:rPr>
          <w:rFonts w:cs="Times New Roman"/>
        </w:rPr>
        <w:t>1.2. Le signal IR est modulé à la fréquence de 36kHz. Expliquer en quoi consiste cette modulation. Expliquer pourquoi i</w:t>
      </w:r>
      <w:r w:rsidRPr="00780F1A">
        <w:rPr>
          <w:rFonts w:cs="Times New Roman"/>
        </w:rPr>
        <w:t>l est nécessaire de moduler un signal infrarouge pour réaliser une bonne télécommande.</w:t>
      </w:r>
    </w:p>
    <w:p w:rsidR="00000000" w:rsidRDefault="00CE575B">
      <w:pPr>
        <w:jc w:val="both"/>
        <w:rPr>
          <w:rFonts w:ascii="Arial" w:hAnsi="Arial"/>
          <w:sz w:val="20"/>
          <w:szCs w:val="20"/>
        </w:rPr>
      </w:pPr>
    </w:p>
    <w:p w:rsidR="00000000" w:rsidRDefault="00CE575B">
      <w:pPr>
        <w:ind w:left="287"/>
        <w:jc w:val="both"/>
        <w:rPr>
          <w:rFonts w:ascii="Arial" w:hAnsi="Arial"/>
          <w:b/>
          <w:bCs/>
          <w:color w:val="0000FF"/>
        </w:rPr>
      </w:pPr>
      <w:r>
        <w:rPr>
          <w:rFonts w:ascii="Arial" w:hAnsi="Arial"/>
          <w:b/>
          <w:bCs/>
          <w:color w:val="0000FF"/>
        </w:rPr>
        <w:t>2.</w:t>
      </w:r>
      <w:r>
        <w:rPr>
          <w:rFonts w:ascii="Arial" w:hAnsi="Arial"/>
          <w:b/>
          <w:bCs/>
          <w:color w:val="0000FF"/>
        </w:rPr>
        <w:tab/>
        <w:t xml:space="preserve">FS75 : Décodage des ordres </w:t>
      </w:r>
    </w:p>
    <w:p w:rsidR="00000000" w:rsidRPr="005B653D" w:rsidRDefault="00CE575B">
      <w:pPr>
        <w:jc w:val="both"/>
        <w:rPr>
          <w:rFonts w:ascii="Arial" w:hAnsi="Arial"/>
          <w:b/>
          <w:i/>
          <w:iCs/>
          <w:color w:val="00B050"/>
          <w:sz w:val="20"/>
          <w:szCs w:val="20"/>
        </w:rPr>
      </w:pPr>
      <w:r w:rsidRPr="005B653D">
        <w:rPr>
          <w:rFonts w:ascii="Arial" w:hAnsi="Arial"/>
          <w:b/>
          <w:i/>
          <w:iCs/>
          <w:color w:val="00B050"/>
          <w:sz w:val="20"/>
          <w:szCs w:val="20"/>
        </w:rPr>
        <w:t>Comment décoder la trame infrarouge reçue (IR) pour produire les effets lumineux escomptés?</w:t>
      </w:r>
    </w:p>
    <w:p w:rsidR="00000000" w:rsidRDefault="00CE575B">
      <w:pPr>
        <w:jc w:val="both"/>
        <w:rPr>
          <w:rFonts w:ascii="Arial" w:hAnsi="Arial"/>
          <w:i/>
          <w:iCs/>
          <w:color w:val="000000"/>
          <w:sz w:val="20"/>
          <w:szCs w:val="20"/>
        </w:rPr>
      </w:pPr>
    </w:p>
    <w:p w:rsidR="00000000" w:rsidRDefault="00CE575B">
      <w:pPr>
        <w:jc w:val="both"/>
        <w:rPr>
          <w:rFonts w:ascii="Arial" w:hAnsi="Arial"/>
          <w:i/>
          <w:iCs/>
          <w:color w:val="000000"/>
          <w:sz w:val="20"/>
          <w:szCs w:val="20"/>
        </w:rPr>
      </w:pPr>
      <w:r>
        <w:pict>
          <v:rect id="_x0000_s2064" style="position:absolute;left:0;text-align:left;margin-left:210.95pt;margin-top:5.15pt;width:76.6pt;height:62.3pt;z-index:251660800;mso-wrap-style:none;v-text-anchor:middle" fillcolor="#ccc">
            <v:fill color2="#333"/>
            <v:stroke joinstyle="round"/>
          </v:rect>
        </w:pict>
      </w:r>
      <w:r>
        <w:pict>
          <v:shape id="_x0000_s2070" type="#_x0000_t202" style="position:absolute;left:0;text-align:left;margin-left:215.15pt;margin-top:7.35pt;width:72.4pt;height:43.25pt;z-index:251666944" filled="f" stroked="f">
            <v:stroke joinstyle="round"/>
            <v:textbox style="mso-rotate-with-shape:t" inset="0,0,0,0">
              <w:txbxContent>
                <w:p w:rsidR="00000000" w:rsidRDefault="00CE575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DECODAGE DES </w:t>
                  </w:r>
                </w:p>
                <w:p w:rsidR="00000000" w:rsidRDefault="00CE575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ORDRES</w:t>
                  </w:r>
                </w:p>
              </w:txbxContent>
            </v:textbox>
          </v:shape>
        </w:pict>
      </w:r>
      <w:r>
        <w:pict>
          <v:shape id="_x0000_s2071" type="#_x0000_t202" style="position:absolute;left:0;text-align:left;margin-left:301.05pt;margin-top:3.35pt;width:37.5pt;height:16.45pt;z-index:251667968" filled="f" stroked="f">
            <v:stroke joinstyle="round"/>
            <v:textbox style="mso-rotate-with-shape:t" inset="0,0,0,0">
              <w:txbxContent>
                <w:p w:rsidR="00000000" w:rsidRDefault="00CE575B">
                  <w:pPr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Fonction</w:t>
                  </w:r>
                </w:p>
              </w:txbxContent>
            </v:textbox>
          </v:shape>
        </w:pict>
      </w:r>
    </w:p>
    <w:p w:rsidR="00000000" w:rsidRDefault="00CE575B">
      <w:pPr>
        <w:jc w:val="both"/>
        <w:rPr>
          <w:rFonts w:ascii="Arial" w:hAnsi="Arial"/>
          <w:i/>
          <w:iCs/>
          <w:color w:val="000000"/>
          <w:sz w:val="20"/>
          <w:szCs w:val="20"/>
        </w:rPr>
      </w:pPr>
      <w:r>
        <w:pict>
          <v:line id="_x0000_s2066" style="position:absolute;left:0;text-align:left;z-index:251662848" from="287.55pt,8.35pt" to="319.45pt,8.35pt">
            <v:stroke endarrow="block"/>
          </v:line>
        </w:pict>
      </w:r>
      <w:r>
        <w:pict>
          <v:shape id="_x0000_s2069" type="#_x0000_t202" style="position:absolute;left:0;text-align:left;margin-left:157.9pt;margin-top:10.65pt;width:44.85pt;height:12.95pt;z-index:251665920" filled="f" stroked="f">
            <v:stroke joinstyle="round"/>
            <v:textbox style="mso-rotate-with-shape:t" inset="0,0,0,0">
              <w:txbxContent>
                <w:p w:rsidR="00000000" w:rsidRDefault="00CE575B">
                  <w:pPr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Capt_IR</w:t>
                  </w:r>
                </w:p>
              </w:txbxContent>
            </v:textbox>
          </v:shape>
        </w:pict>
      </w:r>
    </w:p>
    <w:p w:rsidR="00000000" w:rsidRDefault="00CE575B">
      <w:pPr>
        <w:jc w:val="both"/>
        <w:rPr>
          <w:rFonts w:ascii="Arial" w:hAnsi="Arial"/>
          <w:i/>
          <w:iCs/>
          <w:color w:val="000000"/>
          <w:sz w:val="20"/>
          <w:szCs w:val="20"/>
        </w:rPr>
      </w:pPr>
    </w:p>
    <w:p w:rsidR="00000000" w:rsidRDefault="00CE575B">
      <w:pPr>
        <w:jc w:val="both"/>
        <w:rPr>
          <w:rFonts w:ascii="Arial" w:hAnsi="Arial"/>
          <w:i/>
          <w:iCs/>
          <w:color w:val="000000"/>
          <w:sz w:val="20"/>
          <w:szCs w:val="20"/>
        </w:rPr>
      </w:pPr>
      <w:r>
        <w:pict>
          <v:line id="_x0000_s2065" style="position:absolute;left:0;text-align:left;z-index:251661824" from="179.05pt,.6pt" to="210.95pt,.6pt">
            <v:stroke endarrow="block"/>
          </v:line>
        </w:pict>
      </w:r>
    </w:p>
    <w:p w:rsidR="00000000" w:rsidRDefault="00CE575B">
      <w:pPr>
        <w:jc w:val="both"/>
        <w:rPr>
          <w:rFonts w:ascii="Arial" w:hAnsi="Arial"/>
          <w:i/>
          <w:iCs/>
          <w:color w:val="000000"/>
          <w:sz w:val="20"/>
          <w:szCs w:val="20"/>
        </w:rPr>
      </w:pPr>
      <w:r>
        <w:pict>
          <v:line id="_x0000_s2067" style="position:absolute;left:0;text-align:left;z-index:251663872" from="287.55pt,1.95pt" to="319.45pt,1.95pt">
            <v:stroke endarrow="block"/>
          </v:line>
        </w:pict>
      </w:r>
      <w:r>
        <w:pict>
          <v:shape id="_x0000_s2068" type="#_x0000_t202" style="position:absolute;left:0;text-align:left;margin-left:258.3pt;margin-top:6.65pt;width:26.15pt;height:13.85pt;z-index:251664896" filled="f" stroked="f">
            <v:stroke joinstyle="round"/>
            <v:textbox style="mso-rotate-with-shape:t" inset="0,0,0,0">
              <w:txbxContent>
                <w:p w:rsidR="00000000" w:rsidRDefault="00CE575B">
                  <w:r>
                    <w:t>FS</w:t>
                  </w:r>
                  <w:r w:rsidR="007724D6">
                    <w:t>11</w:t>
                  </w:r>
                </w:p>
              </w:txbxContent>
            </v:textbox>
          </v:shape>
        </w:pict>
      </w:r>
      <w:r>
        <w:pict>
          <v:shape id="_x0000_s2072" type="#_x0000_t202" style="position:absolute;left:0;text-align:left;margin-left:301.8pt;margin-top:5.25pt;width:37.5pt;height:16.45pt;z-index:251668992" filled="f" stroked="f">
            <v:stroke joinstyle="round"/>
            <v:textbox style="mso-rotate-with-shape:t" inset="0,0,0,0">
              <w:txbxContent>
                <w:p w:rsidR="00000000" w:rsidRDefault="00CE575B">
                  <w:pPr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Valeur</w:t>
                  </w:r>
                </w:p>
              </w:txbxContent>
            </v:textbox>
          </v:shape>
        </w:pict>
      </w:r>
    </w:p>
    <w:p w:rsidR="00000000" w:rsidRDefault="00CE575B">
      <w:pPr>
        <w:jc w:val="both"/>
        <w:rPr>
          <w:rFonts w:ascii="Arial" w:hAnsi="Arial"/>
          <w:i/>
          <w:iCs/>
          <w:color w:val="000000"/>
          <w:sz w:val="20"/>
          <w:szCs w:val="20"/>
        </w:rPr>
      </w:pPr>
    </w:p>
    <w:p w:rsidR="00000000" w:rsidRDefault="00CE575B">
      <w:pPr>
        <w:jc w:val="both"/>
        <w:rPr>
          <w:rFonts w:ascii="Arial" w:hAnsi="Arial"/>
          <w:i/>
          <w:iCs/>
          <w:color w:val="000000"/>
          <w:sz w:val="20"/>
          <w:szCs w:val="20"/>
        </w:rPr>
      </w:pPr>
    </w:p>
    <w:p w:rsidR="00000000" w:rsidRDefault="00CE575B">
      <w:pPr>
        <w:jc w:val="both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 xml:space="preserve">Capt_IR: </w:t>
      </w:r>
      <w:r>
        <w:rPr>
          <w:rFonts w:ascii="Arial" w:hAnsi="Arial"/>
          <w:color w:val="000000"/>
          <w:sz w:val="20"/>
          <w:szCs w:val="20"/>
        </w:rPr>
        <w:t>Octet porté par un</w:t>
      </w:r>
      <w:r>
        <w:rPr>
          <w:rFonts w:ascii="Arial" w:hAnsi="Arial"/>
          <w:color w:val="000000"/>
          <w:sz w:val="20"/>
          <w:szCs w:val="20"/>
        </w:rPr>
        <w:t xml:space="preserve"> tension binaire (0-5V) correspondant à l'ordre transmis tel que décrit dans le protocole.</w:t>
      </w:r>
    </w:p>
    <w:p w:rsidR="00000000" w:rsidRDefault="00CE575B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Fonction:</w:t>
      </w:r>
      <w:r w:rsidR="007C0AB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Quartet (4 bits) représentant la touche de fonction pressée tel que décrit dans le </w:t>
      </w:r>
      <w:hyperlink r:id="rId8" w:history="1">
        <w:r>
          <w:rPr>
            <w:rStyle w:val="Lienhypertexte"/>
            <w:rFonts w:ascii="Arial" w:hAnsi="Arial"/>
          </w:rPr>
          <w:t>protocole</w:t>
        </w:r>
      </w:hyperlink>
      <w:r>
        <w:rPr>
          <w:rFonts w:ascii="Arial" w:hAnsi="Arial"/>
          <w:sz w:val="20"/>
          <w:szCs w:val="20"/>
        </w:rPr>
        <w:t>.</w:t>
      </w:r>
    </w:p>
    <w:p w:rsidR="00000000" w:rsidRDefault="00CE575B">
      <w:pPr>
        <w:jc w:val="both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>Valeur:</w:t>
      </w:r>
      <w:r w:rsidR="007C0AB6"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Quarte</w:t>
      </w:r>
      <w:r>
        <w:rPr>
          <w:rFonts w:ascii="Arial" w:hAnsi="Arial"/>
          <w:color w:val="000000"/>
          <w:sz w:val="20"/>
          <w:szCs w:val="20"/>
        </w:rPr>
        <w:t>t (4 bits) représentant la touche de valeur pressée tel que décrit dans le protocole.</w:t>
      </w:r>
    </w:p>
    <w:p w:rsidR="00000000" w:rsidRDefault="00CE575B">
      <w:pPr>
        <w:jc w:val="both"/>
        <w:rPr>
          <w:rFonts w:ascii="Arial" w:hAnsi="Arial"/>
          <w:color w:val="000000"/>
          <w:sz w:val="20"/>
          <w:szCs w:val="20"/>
        </w:rPr>
      </w:pPr>
    </w:p>
    <w:p w:rsidR="00000000" w:rsidRPr="005B653D" w:rsidRDefault="00CE575B" w:rsidP="00E74B06">
      <w:pPr>
        <w:ind w:firstLine="284"/>
        <w:jc w:val="both"/>
        <w:rPr>
          <w:rFonts w:cs="Times New Roman"/>
          <w:color w:val="000000"/>
        </w:rPr>
      </w:pPr>
      <w:r w:rsidRPr="005B653D">
        <w:rPr>
          <w:rFonts w:cs="Times New Roman"/>
          <w:color w:val="000000"/>
        </w:rPr>
        <w:t xml:space="preserve">On donne le programme « telecommande.hex » à charger dans la télécommande. Il permet l'émission </w:t>
      </w:r>
      <w:r w:rsidR="00780F1A" w:rsidRPr="005B653D">
        <w:rPr>
          <w:rFonts w:cs="Times New Roman"/>
          <w:color w:val="000000"/>
        </w:rPr>
        <w:t>des ordres tels</w:t>
      </w:r>
      <w:r w:rsidRPr="005B653D">
        <w:rPr>
          <w:rFonts w:cs="Times New Roman"/>
          <w:color w:val="000000"/>
        </w:rPr>
        <w:t xml:space="preserve"> que vu dans le protocole.</w:t>
      </w:r>
    </w:p>
    <w:p w:rsidR="00000000" w:rsidRPr="005B653D" w:rsidRDefault="00CE575B">
      <w:pPr>
        <w:jc w:val="both"/>
        <w:rPr>
          <w:rFonts w:cs="Times New Roman"/>
          <w:color w:val="000000"/>
        </w:rPr>
      </w:pPr>
      <w:r w:rsidRPr="005B653D">
        <w:rPr>
          <w:rFonts w:cs="Times New Roman"/>
          <w:color w:val="000000"/>
        </w:rPr>
        <w:t>On donne le fichier « projecteur</w:t>
      </w:r>
      <w:r w:rsidRPr="005B653D">
        <w:rPr>
          <w:rFonts w:cs="Times New Roman"/>
          <w:color w:val="000000"/>
        </w:rPr>
        <w:t xml:space="preserve">_decodage_telecommande » correspondant uniquement au programme (incomplet) du projecteur en mode télécommande. </w:t>
      </w:r>
    </w:p>
    <w:p w:rsidR="00000000" w:rsidRPr="005B653D" w:rsidRDefault="00CE575B">
      <w:pPr>
        <w:jc w:val="both"/>
        <w:rPr>
          <w:rFonts w:cs="Times New Roman"/>
        </w:rPr>
      </w:pPr>
    </w:p>
    <w:p w:rsidR="00000000" w:rsidRPr="005B653D" w:rsidRDefault="00CE575B">
      <w:pPr>
        <w:jc w:val="both"/>
        <w:rPr>
          <w:rFonts w:cs="Times New Roman"/>
        </w:rPr>
      </w:pPr>
      <w:r w:rsidRPr="005B653D">
        <w:rPr>
          <w:rFonts w:cs="Times New Roman"/>
        </w:rPr>
        <w:t>2.1. Ouvrir le programme « </w:t>
      </w:r>
      <w:hyperlink r:id="rId9" w:history="1">
        <w:r w:rsidRPr="005B653D">
          <w:rPr>
            <w:rStyle w:val="Lienhypertexte"/>
            <w:rFonts w:cs="Times New Roman"/>
          </w:rPr>
          <w:t>projecteur_decodage_telecommande</w:t>
        </w:r>
      </w:hyperlink>
      <w:r w:rsidRPr="005B653D">
        <w:rPr>
          <w:rFonts w:cs="Times New Roman"/>
        </w:rPr>
        <w:t> » et éditer la fonction « lect</w:t>
      </w:r>
      <w:r w:rsidRPr="005B653D">
        <w:rPr>
          <w:rFonts w:cs="Times New Roman"/>
        </w:rPr>
        <w:t>_signal_IR » qui décode la trame Capt_IR. Sur le document réponse, encadrer la boucle qui est répétée 8 fois qui  permet  de trouver les 8 bits de l'octet porté par Capt_IR.</w:t>
      </w:r>
    </w:p>
    <w:p w:rsidR="00E74B06" w:rsidRPr="005B653D" w:rsidRDefault="00E74B06">
      <w:pPr>
        <w:widowControl/>
        <w:suppressAutoHyphens w:val="0"/>
        <w:rPr>
          <w:rFonts w:cs="Times New Roman"/>
        </w:rPr>
      </w:pPr>
      <w:r w:rsidRPr="005B653D">
        <w:rPr>
          <w:rFonts w:cs="Times New Roman"/>
        </w:rPr>
        <w:br w:type="page"/>
      </w:r>
    </w:p>
    <w:p w:rsidR="00000000" w:rsidRDefault="00CE575B">
      <w:pPr>
        <w:jc w:val="both"/>
        <w:rPr>
          <w:rFonts w:ascii="Arial" w:hAnsi="Arial"/>
          <w:sz w:val="20"/>
          <w:szCs w:val="20"/>
        </w:rPr>
      </w:pPr>
    </w:p>
    <w:p w:rsidR="00000000" w:rsidRPr="005B653D" w:rsidRDefault="00CE575B">
      <w:pPr>
        <w:jc w:val="both"/>
        <w:rPr>
          <w:rFonts w:cs="Times New Roman"/>
        </w:rPr>
      </w:pPr>
      <w:r w:rsidRPr="005B653D">
        <w:rPr>
          <w:rFonts w:cs="Times New Roman"/>
        </w:rPr>
        <w:t xml:space="preserve">2.2. Donner (doc. réponse) l'état des variables logicielles </w:t>
      </w:r>
      <w:r w:rsidRPr="005B653D">
        <w:rPr>
          <w:rFonts w:cs="Times New Roman"/>
          <w:i/>
          <w:iCs/>
        </w:rPr>
        <w:t>erreur, octet_telecom</w:t>
      </w:r>
      <w:r w:rsidRPr="005B653D">
        <w:rPr>
          <w:rFonts w:cs="Times New Roman"/>
          <w:i/>
          <w:iCs/>
        </w:rPr>
        <w:t>mande et rang_binaire</w:t>
      </w:r>
      <w:r w:rsidRPr="005B653D">
        <w:rPr>
          <w:rFonts w:cs="Times New Roman"/>
        </w:rPr>
        <w:t xml:space="preserve"> au niveau du repère </w:t>
      </w:r>
      <w:r w:rsidRPr="005B653D">
        <w:rPr>
          <w:rFonts w:cs="Times New Roman"/>
          <w:b/>
          <w:bCs/>
        </w:rPr>
        <w:t>R1</w:t>
      </w:r>
      <w:r w:rsidRPr="005B653D">
        <w:rPr>
          <w:rFonts w:cs="Times New Roman"/>
        </w:rPr>
        <w:t>.</w:t>
      </w:r>
    </w:p>
    <w:p w:rsidR="00000000" w:rsidRPr="005B653D" w:rsidRDefault="00CE575B">
      <w:pPr>
        <w:jc w:val="both"/>
        <w:rPr>
          <w:rFonts w:cs="Times New Roman"/>
        </w:rPr>
      </w:pPr>
    </w:p>
    <w:p w:rsidR="00000000" w:rsidRPr="005B653D" w:rsidRDefault="00CE575B">
      <w:pPr>
        <w:ind w:left="15"/>
        <w:jc w:val="both"/>
        <w:rPr>
          <w:rFonts w:cs="Times New Roman"/>
          <w:i/>
          <w:iCs/>
        </w:rPr>
      </w:pPr>
      <w:r w:rsidRPr="005B653D">
        <w:rPr>
          <w:rFonts w:cs="Times New Roman"/>
        </w:rPr>
        <w:t xml:space="preserve">2.3. On donne, document réponse, quatre oscillogrammes. Pour chacun d'eux, compléter </w:t>
      </w:r>
      <w:r w:rsidR="00D1123F" w:rsidRPr="005B653D">
        <w:rPr>
          <w:rFonts w:cs="Times New Roman"/>
        </w:rPr>
        <w:t>les états successifs atteints</w:t>
      </w:r>
      <w:r w:rsidRPr="005B653D">
        <w:rPr>
          <w:rFonts w:cs="Times New Roman"/>
        </w:rPr>
        <w:t xml:space="preserve"> au niveau du repère </w:t>
      </w:r>
      <w:r w:rsidRPr="005B653D">
        <w:rPr>
          <w:rFonts w:cs="Times New Roman"/>
          <w:b/>
          <w:bCs/>
        </w:rPr>
        <w:t>R2,</w:t>
      </w:r>
      <w:r w:rsidRPr="005B653D">
        <w:rPr>
          <w:rFonts w:cs="Times New Roman"/>
        </w:rPr>
        <w:t xml:space="preserve"> des variables logicielles </w:t>
      </w:r>
      <w:r w:rsidRPr="005B653D">
        <w:rPr>
          <w:rFonts w:cs="Times New Roman"/>
          <w:i/>
          <w:iCs/>
        </w:rPr>
        <w:t>erreur, octet_telecommande et rang_binaire.</w:t>
      </w:r>
    </w:p>
    <w:p w:rsidR="00000000" w:rsidRPr="005B653D" w:rsidRDefault="00CE575B">
      <w:pPr>
        <w:ind w:left="15"/>
        <w:jc w:val="both"/>
        <w:rPr>
          <w:rFonts w:cs="Times New Roman"/>
          <w:i/>
          <w:iCs/>
        </w:rPr>
      </w:pPr>
    </w:p>
    <w:p w:rsidR="00000000" w:rsidRDefault="00CE575B">
      <w:pPr>
        <w:ind w:left="15"/>
        <w:jc w:val="both"/>
        <w:rPr>
          <w:rFonts w:cs="Times New Roman"/>
        </w:rPr>
      </w:pPr>
      <w:r w:rsidRPr="005B653D">
        <w:rPr>
          <w:rFonts w:cs="Times New Roman"/>
        </w:rPr>
        <w:t xml:space="preserve">2.4. En déduire, sur le document réponse, les ordres transmis selon le </w:t>
      </w:r>
      <w:hyperlink r:id="rId10" w:history="1">
        <w:r w:rsidRPr="005B653D">
          <w:rPr>
            <w:rStyle w:val="Lienhypertexte"/>
            <w:rFonts w:cs="Times New Roman"/>
          </w:rPr>
          <w:t>protocole</w:t>
        </w:r>
      </w:hyperlink>
      <w:r w:rsidRPr="005B653D">
        <w:rPr>
          <w:rFonts w:cs="Times New Roman"/>
        </w:rPr>
        <w:t>.</w:t>
      </w:r>
    </w:p>
    <w:p w:rsidR="00D4576B" w:rsidRDefault="00D4576B">
      <w:pPr>
        <w:ind w:left="15"/>
        <w:jc w:val="both"/>
        <w:rPr>
          <w:rFonts w:cs="Times New Roman"/>
        </w:rPr>
      </w:pPr>
    </w:p>
    <w:p w:rsidR="00236F0A" w:rsidRDefault="00236F0A">
      <w:pPr>
        <w:ind w:left="15"/>
        <w:jc w:val="both"/>
        <w:rPr>
          <w:rFonts w:cs="Times New Roman"/>
        </w:rPr>
      </w:pPr>
    </w:p>
    <w:p w:rsidR="00000000" w:rsidRDefault="00CE575B" w:rsidP="00236F0A">
      <w:pPr>
        <w:ind w:left="284"/>
        <w:jc w:val="both"/>
        <w:rPr>
          <w:rFonts w:ascii="Arial" w:hAnsi="Arial"/>
          <w:b/>
          <w:bCs/>
          <w:color w:val="0000FF"/>
        </w:rPr>
      </w:pPr>
      <w:r>
        <w:rPr>
          <w:rFonts w:ascii="Arial" w:hAnsi="Arial"/>
          <w:b/>
          <w:bCs/>
          <w:color w:val="0000FF"/>
        </w:rPr>
        <w:t>3. Gestion des codes</w:t>
      </w:r>
    </w:p>
    <w:p w:rsidR="00000000" w:rsidRDefault="00CE575B">
      <w:pPr>
        <w:jc w:val="both"/>
        <w:rPr>
          <w:rFonts w:ascii="Arial" w:hAnsi="Arial"/>
          <w:i/>
          <w:iCs/>
          <w:color w:val="94BD5E"/>
          <w:sz w:val="20"/>
          <w:szCs w:val="20"/>
        </w:rPr>
      </w:pPr>
    </w:p>
    <w:p w:rsidR="00000000" w:rsidRPr="00236F0A" w:rsidRDefault="00CE575B">
      <w:pPr>
        <w:jc w:val="both"/>
        <w:rPr>
          <w:rFonts w:ascii="Arial" w:hAnsi="Arial"/>
          <w:b/>
          <w:i/>
          <w:iCs/>
          <w:color w:val="00B050"/>
          <w:sz w:val="20"/>
          <w:szCs w:val="20"/>
        </w:rPr>
      </w:pPr>
      <w:r w:rsidRPr="00236F0A">
        <w:rPr>
          <w:rFonts w:ascii="Arial" w:hAnsi="Arial"/>
          <w:b/>
          <w:i/>
          <w:iCs/>
          <w:color w:val="00B050"/>
          <w:sz w:val="20"/>
          <w:szCs w:val="20"/>
        </w:rPr>
        <w:t>Une fois décodé, l'ordre reçu (« octet_telecommande ») est géré afin de produire l'effet lumineux escompté</w:t>
      </w:r>
      <w:r w:rsidRPr="00236F0A">
        <w:rPr>
          <w:rFonts w:ascii="Arial" w:hAnsi="Arial"/>
          <w:b/>
          <w:i/>
          <w:iCs/>
          <w:color w:val="00B050"/>
          <w:sz w:val="20"/>
          <w:szCs w:val="20"/>
        </w:rPr>
        <w:t>.</w:t>
      </w:r>
    </w:p>
    <w:p w:rsidR="00000000" w:rsidRDefault="00CE575B">
      <w:pPr>
        <w:jc w:val="both"/>
        <w:rPr>
          <w:rFonts w:ascii="Arial" w:hAnsi="Arial"/>
          <w:color w:val="000000"/>
          <w:sz w:val="20"/>
          <w:szCs w:val="20"/>
        </w:rPr>
      </w:pPr>
    </w:p>
    <w:p w:rsidR="00000000" w:rsidRPr="00236F0A" w:rsidRDefault="00CE575B" w:rsidP="00236F0A">
      <w:pPr>
        <w:ind w:firstLine="284"/>
        <w:jc w:val="both"/>
        <w:rPr>
          <w:rFonts w:cs="Times New Roman"/>
          <w:color w:val="000000"/>
        </w:rPr>
      </w:pPr>
      <w:r w:rsidRPr="00236F0A">
        <w:rPr>
          <w:rFonts w:cs="Times New Roman"/>
          <w:color w:val="000000"/>
        </w:rPr>
        <w:t xml:space="preserve">On donne le programme </w:t>
      </w:r>
      <w:r w:rsidRPr="00236F0A">
        <w:rPr>
          <w:rFonts w:cs="Times New Roman"/>
          <w:color w:val="000000"/>
        </w:rPr>
        <w:t>incomplet « </w:t>
      </w:r>
      <w:hyperlink r:id="rId11" w:history="1">
        <w:r w:rsidRPr="00236F0A">
          <w:rPr>
            <w:rStyle w:val="Lienhypertexte"/>
            <w:rFonts w:cs="Times New Roman"/>
          </w:rPr>
          <w:t>projecteur_decodage_telecommande</w:t>
        </w:r>
      </w:hyperlink>
      <w:r w:rsidRPr="00236F0A">
        <w:rPr>
          <w:rFonts w:cs="Times New Roman"/>
          <w:color w:val="000000"/>
        </w:rPr>
        <w:t xml:space="preserve"> » dont la fonction « gestion des codes » </w:t>
      </w:r>
      <w:r w:rsidRPr="00236F0A">
        <w:rPr>
          <w:rFonts w:cs="Times New Roman"/>
          <w:color w:val="000000"/>
        </w:rPr>
        <w:t>correspond uniquement à la gestion de la couleur rouge. Vous aurez à produire les gestion de</w:t>
      </w:r>
      <w:r w:rsidRPr="00236F0A">
        <w:rPr>
          <w:rFonts w:cs="Times New Roman"/>
          <w:color w:val="000000"/>
        </w:rPr>
        <w:t>s couleurs vert et bleu, ainsi que du RVB.</w:t>
      </w:r>
    </w:p>
    <w:p w:rsidR="00000000" w:rsidRPr="00236F0A" w:rsidRDefault="00CE575B">
      <w:pPr>
        <w:jc w:val="both"/>
        <w:rPr>
          <w:rFonts w:cs="Times New Roman"/>
          <w:color w:val="000000"/>
        </w:rPr>
      </w:pPr>
    </w:p>
    <w:p w:rsidR="00000000" w:rsidRPr="00236F0A" w:rsidRDefault="00CE575B">
      <w:pPr>
        <w:jc w:val="both"/>
        <w:rPr>
          <w:rFonts w:cs="Times New Roman"/>
          <w:color w:val="000000"/>
        </w:rPr>
      </w:pPr>
      <w:r w:rsidRPr="00236F0A">
        <w:rPr>
          <w:rFonts w:cs="Times New Roman"/>
          <w:color w:val="000000"/>
        </w:rPr>
        <w:t>3.1. Editer la fonction « gestion_des_codes » et recopier les équations des variables « </w:t>
      </w:r>
      <w:r w:rsidRPr="00236F0A">
        <w:rPr>
          <w:rFonts w:cs="Times New Roman"/>
          <w:i/>
          <w:iCs/>
          <w:color w:val="000000"/>
        </w:rPr>
        <w:t>valeur </w:t>
      </w:r>
      <w:r w:rsidRPr="00236F0A">
        <w:rPr>
          <w:rFonts w:cs="Times New Roman"/>
          <w:color w:val="000000"/>
        </w:rPr>
        <w:t>» et «</w:t>
      </w:r>
      <w:r w:rsidRPr="00236F0A">
        <w:rPr>
          <w:rFonts w:cs="Times New Roman"/>
          <w:i/>
          <w:iCs/>
          <w:color w:val="000000"/>
        </w:rPr>
        <w:t> fonction </w:t>
      </w:r>
      <w:r w:rsidRPr="00236F0A">
        <w:rPr>
          <w:rFonts w:cs="Times New Roman"/>
          <w:color w:val="000000"/>
        </w:rPr>
        <w:t>» (document réponse page 5/5).</w:t>
      </w:r>
    </w:p>
    <w:p w:rsidR="00000000" w:rsidRPr="00236F0A" w:rsidRDefault="00CE575B">
      <w:pPr>
        <w:jc w:val="both"/>
        <w:rPr>
          <w:rFonts w:cs="Times New Roman"/>
          <w:color w:val="000000"/>
        </w:rPr>
      </w:pPr>
    </w:p>
    <w:p w:rsidR="00000000" w:rsidRPr="00236F0A" w:rsidRDefault="00CE575B">
      <w:pPr>
        <w:jc w:val="both"/>
        <w:rPr>
          <w:rFonts w:cs="Times New Roman"/>
          <w:color w:val="000000"/>
        </w:rPr>
      </w:pPr>
      <w:r w:rsidRPr="00236F0A">
        <w:rPr>
          <w:rFonts w:cs="Times New Roman"/>
          <w:color w:val="000000"/>
        </w:rPr>
        <w:t>3.2. Compléter les exemples du tableau document réponse.</w:t>
      </w:r>
    </w:p>
    <w:p w:rsidR="00000000" w:rsidRPr="00236F0A" w:rsidRDefault="00CE575B">
      <w:pPr>
        <w:jc w:val="both"/>
        <w:rPr>
          <w:rFonts w:cs="Times New Roman"/>
          <w:color w:val="000000"/>
        </w:rPr>
      </w:pPr>
    </w:p>
    <w:p w:rsidR="00000000" w:rsidRPr="00236F0A" w:rsidRDefault="00CE575B">
      <w:pPr>
        <w:jc w:val="both"/>
        <w:rPr>
          <w:rFonts w:cs="Times New Roman"/>
          <w:color w:val="000000"/>
        </w:rPr>
      </w:pPr>
      <w:r w:rsidRPr="00236F0A">
        <w:rPr>
          <w:rFonts w:cs="Times New Roman"/>
          <w:color w:val="000000"/>
        </w:rPr>
        <w:t>3.3. La ges</w:t>
      </w:r>
      <w:r w:rsidRPr="00236F0A">
        <w:rPr>
          <w:rFonts w:cs="Times New Roman"/>
          <w:color w:val="000000"/>
        </w:rPr>
        <w:t>tion de la luminescence des trois couleurs est réalisée avec un PWM. Son rapport cyclique est réglé entre 0% et 100% par, in fine, l'octet «</w:t>
      </w:r>
      <w:r w:rsidRPr="00236F0A">
        <w:rPr>
          <w:rFonts w:cs="Times New Roman"/>
          <w:i/>
          <w:iCs/>
          <w:color w:val="000000"/>
        </w:rPr>
        <w:t> valeur </w:t>
      </w:r>
      <w:r w:rsidRPr="00236F0A">
        <w:rPr>
          <w:rFonts w:cs="Times New Roman"/>
          <w:color w:val="000000"/>
        </w:rPr>
        <w:t xml:space="preserve">» qui prend des valeurs respectivement comprises entre 0 et 255. Compléter les quatre valeurs manquantes du </w:t>
      </w:r>
      <w:r w:rsidRPr="00236F0A">
        <w:rPr>
          <w:rFonts w:cs="Times New Roman"/>
          <w:color w:val="000000"/>
        </w:rPr>
        <w:t>tableau (doc. Réponse). Puis, modifier dans le programme les quatre valeurs (erronées) toutes positionnées à 120.</w:t>
      </w:r>
    </w:p>
    <w:p w:rsidR="00000000" w:rsidRPr="00236F0A" w:rsidRDefault="00CE575B">
      <w:pPr>
        <w:jc w:val="both"/>
        <w:rPr>
          <w:rFonts w:cs="Times New Roman"/>
          <w:color w:val="000000"/>
        </w:rPr>
      </w:pPr>
    </w:p>
    <w:p w:rsidR="00000000" w:rsidRPr="00236F0A" w:rsidRDefault="00CE575B">
      <w:pPr>
        <w:jc w:val="both"/>
        <w:rPr>
          <w:rFonts w:cs="Times New Roman"/>
          <w:color w:val="000000"/>
        </w:rPr>
      </w:pPr>
      <w:r w:rsidRPr="00236F0A">
        <w:rPr>
          <w:rFonts w:cs="Times New Roman"/>
          <w:color w:val="000000"/>
        </w:rPr>
        <w:t>3.4. La gestion des codes relatifs à la couleur rouge est réalisée. Vérifier le fonctionnement des 6 touches de valeur de votre programme ave</w:t>
      </w:r>
      <w:r w:rsidRPr="00236F0A">
        <w:rPr>
          <w:rFonts w:cs="Times New Roman"/>
          <w:color w:val="000000"/>
        </w:rPr>
        <w:t>c la couleur rouge.</w:t>
      </w:r>
    </w:p>
    <w:p w:rsidR="00000000" w:rsidRPr="00236F0A" w:rsidRDefault="00CE575B">
      <w:pPr>
        <w:jc w:val="both"/>
        <w:rPr>
          <w:rFonts w:cs="Times New Roman"/>
          <w:color w:val="000000"/>
        </w:rPr>
      </w:pPr>
    </w:p>
    <w:p w:rsidR="00000000" w:rsidRPr="00236F0A" w:rsidRDefault="00CE575B">
      <w:pPr>
        <w:jc w:val="both"/>
        <w:rPr>
          <w:rFonts w:cs="Times New Roman"/>
          <w:color w:val="000000"/>
        </w:rPr>
      </w:pPr>
      <w:r w:rsidRPr="00236F0A">
        <w:rPr>
          <w:rFonts w:cs="Times New Roman"/>
          <w:color w:val="000000"/>
        </w:rPr>
        <w:t>3.5. Inspirez-vous de ce qui a été fait pour le rouge, afin de réaliser les traitement pour le vert, le bleu et le RVB. Valider votre programme.</w:t>
      </w:r>
    </w:p>
    <w:p w:rsidR="00000000" w:rsidRPr="00236F0A" w:rsidRDefault="00CE575B">
      <w:pPr>
        <w:jc w:val="both"/>
        <w:rPr>
          <w:rFonts w:cs="Times New Roman"/>
          <w:color w:val="000000"/>
        </w:rPr>
      </w:pPr>
    </w:p>
    <w:p w:rsidR="00000000" w:rsidRPr="00236F0A" w:rsidRDefault="00CE575B">
      <w:pPr>
        <w:jc w:val="both"/>
        <w:rPr>
          <w:rFonts w:cs="Times New Roman"/>
          <w:color w:val="000000"/>
        </w:rPr>
      </w:pPr>
    </w:p>
    <w:p w:rsidR="00000000" w:rsidRDefault="00CE575B" w:rsidP="00CB3F3D">
      <w:pPr>
        <w:ind w:left="284"/>
        <w:jc w:val="both"/>
        <w:rPr>
          <w:rFonts w:ascii="Arial" w:hAnsi="Arial"/>
          <w:b/>
          <w:bCs/>
          <w:color w:val="0000FF"/>
        </w:rPr>
      </w:pPr>
      <w:r>
        <w:rPr>
          <w:rFonts w:ascii="Arial" w:hAnsi="Arial"/>
          <w:b/>
          <w:bCs/>
          <w:color w:val="0000FF"/>
        </w:rPr>
        <w:t>4. COMPTE-RENDU</w:t>
      </w:r>
    </w:p>
    <w:p w:rsidR="00000000" w:rsidRPr="00CB3F3D" w:rsidRDefault="00CE575B">
      <w:pPr>
        <w:jc w:val="both"/>
        <w:rPr>
          <w:rFonts w:cs="Times New Roman"/>
          <w:color w:val="000000"/>
        </w:rPr>
      </w:pPr>
    </w:p>
    <w:p w:rsidR="00000000" w:rsidRPr="00CB3F3D" w:rsidRDefault="00CE575B" w:rsidP="00CB3F3D">
      <w:pPr>
        <w:ind w:firstLine="284"/>
        <w:jc w:val="both"/>
        <w:rPr>
          <w:rFonts w:cs="Times New Roman"/>
          <w:color w:val="000000"/>
        </w:rPr>
      </w:pPr>
      <w:r w:rsidRPr="00CB3F3D">
        <w:rPr>
          <w:rFonts w:cs="Times New Roman"/>
          <w:color w:val="000000"/>
        </w:rPr>
        <w:t xml:space="preserve">En vous appuyant sur des extraits de programmes et des oscillogrammes, </w:t>
      </w:r>
      <w:r w:rsidRPr="00CB3F3D">
        <w:rPr>
          <w:rFonts w:cs="Times New Roman"/>
          <w:color w:val="000000"/>
        </w:rPr>
        <w:t xml:space="preserve">vous produisez un compte-rendu dans lequel vous vous attacherez à expliquer le principe du décodage de la trame infrarouge. Vous expliquerez ensuite comment est utilisée cette information pour régler les luminescences des trois couleurs.  </w:t>
      </w:r>
    </w:p>
    <w:p w:rsidR="00000000" w:rsidRPr="00CB3F3D" w:rsidRDefault="00CE575B">
      <w:pPr>
        <w:jc w:val="both"/>
        <w:rPr>
          <w:rFonts w:cs="Times New Roman"/>
          <w:color w:val="000000"/>
        </w:rPr>
      </w:pPr>
    </w:p>
    <w:p w:rsidR="00000000" w:rsidRPr="00CB3F3D" w:rsidRDefault="00CE575B" w:rsidP="00186BF8">
      <w:pPr>
        <w:ind w:firstLine="284"/>
        <w:jc w:val="both"/>
        <w:rPr>
          <w:rFonts w:cs="Times New Roman"/>
          <w:color w:val="000000"/>
        </w:rPr>
      </w:pPr>
      <w:r w:rsidRPr="00CB3F3D">
        <w:rPr>
          <w:rFonts w:cs="Times New Roman"/>
          <w:color w:val="000000"/>
        </w:rPr>
        <w:t xml:space="preserve">Et, si vous en </w:t>
      </w:r>
      <w:r w:rsidRPr="00CB3F3D">
        <w:rPr>
          <w:rFonts w:cs="Times New Roman"/>
          <w:color w:val="000000"/>
        </w:rPr>
        <w:t>avez le temps et l'envie, vous trouverez de l'intérêt à traiter les appuis sur les touches « + » et « - », ou des touches « C » et « S ».</w:t>
      </w:r>
    </w:p>
    <w:p w:rsidR="00000000" w:rsidRPr="00CB3F3D" w:rsidRDefault="00CE575B">
      <w:pPr>
        <w:jc w:val="both"/>
        <w:rPr>
          <w:rFonts w:cs="Times New Roman"/>
          <w:color w:val="000000"/>
        </w:rPr>
      </w:pPr>
    </w:p>
    <w:p w:rsidR="00000000" w:rsidRPr="00CB3F3D" w:rsidRDefault="00CE575B">
      <w:pPr>
        <w:jc w:val="both"/>
        <w:rPr>
          <w:rFonts w:cs="Times New Roman"/>
          <w:color w:val="000000"/>
        </w:rPr>
      </w:pPr>
    </w:p>
    <w:p w:rsidR="00057736" w:rsidRDefault="00057736">
      <w:pPr>
        <w:widowControl/>
        <w:suppressAutoHyphens w:val="0"/>
        <w:rPr>
          <w:rFonts w:cs="Times New Roman"/>
          <w:color w:val="000000"/>
        </w:rPr>
      </w:pPr>
      <w:r>
        <w:rPr>
          <w:rFonts w:cs="Times New Roman"/>
          <w:color w:val="000000"/>
        </w:rPr>
        <w:br w:type="page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227"/>
        <w:gridCol w:w="7654"/>
      </w:tblGrid>
      <w:tr w:rsidR="00440049" w:rsidTr="002F7B5C">
        <w:tc>
          <w:tcPr>
            <w:tcW w:w="3227" w:type="dxa"/>
          </w:tcPr>
          <w:p w:rsidR="00440049" w:rsidRDefault="009352AC" w:rsidP="00896FCE">
            <w:pPr>
              <w:pageBreakBefore/>
              <w:jc w:val="center"/>
              <w:rPr>
                <w:rFonts w:ascii="Arial" w:hAnsi="Arial"/>
                <w:b/>
                <w:bCs/>
                <w:color w:val="0000FF"/>
                <w:sz w:val="30"/>
                <w:szCs w:val="30"/>
              </w:rPr>
            </w:pPr>
            <w:r>
              <w:lastRenderedPageBreak/>
              <w:pict>
                <v:shape id="_x0000_s2076" type="#_x0000_t202" style="position:absolute;left:0;text-align:left;margin-left:44.3pt;margin-top:63.05pt;width:29.25pt;height:19.65pt;z-index:251679232" filled="f" stroked="f">
                  <v:stroke joinstyle="round"/>
                  <v:textbox style="mso-next-textbox:#_x0000_s2076;mso-rotate-with-shape:t" inset="0,0,0,0">
                    <w:txbxContent>
                      <w:p w:rsidR="00440049" w:rsidRDefault="00440049" w:rsidP="00440049">
                        <w:pPr>
                          <w:rPr>
                            <w:rFonts w:ascii="Arial" w:hAnsi="Arial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sz w:val="30"/>
                            <w:szCs w:val="30"/>
                          </w:rPr>
                          <w:t>R1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075" type="#_x0000_t202" style="position:absolute;left:0;text-align:left;margin-left:42.3pt;margin-top:512.35pt;width:29.25pt;height:20.4pt;z-index:251678208" filled="f" stroked="f">
                  <v:stroke joinstyle="round"/>
                  <v:textbox style="mso-next-textbox:#_x0000_s2075;mso-rotate-with-shape:t" inset="0,0,0,0">
                    <w:txbxContent>
                      <w:p w:rsidR="00440049" w:rsidRDefault="00440049" w:rsidP="00440049">
                        <w:pPr>
                          <w:rPr>
                            <w:rFonts w:ascii="Arial" w:hAnsi="Arial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sz w:val="30"/>
                            <w:szCs w:val="30"/>
                          </w:rPr>
                          <w:t>R2</w:t>
                        </w:r>
                      </w:p>
                    </w:txbxContent>
                  </v:textbox>
                </v:shape>
              </w:pict>
            </w:r>
            <w:r w:rsidR="006C6C59">
              <w:rPr>
                <w:noProof/>
                <w:lang w:val="fr-CA" w:eastAsia="fr-CA" w:bidi="ar-SA"/>
              </w:rPr>
              <w:drawing>
                <wp:inline distT="0" distB="0" distL="0" distR="0">
                  <wp:extent cx="1994838" cy="8046720"/>
                  <wp:effectExtent l="19050" t="0" r="5412" b="0"/>
                  <wp:docPr id="17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4838" cy="8046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4" w:type="dxa"/>
          </w:tcPr>
          <w:p w:rsidR="009352AC" w:rsidRDefault="009352AC" w:rsidP="00440049">
            <w:pPr>
              <w:jc w:val="both"/>
              <w:rPr>
                <w:rFonts w:ascii="Arial" w:hAnsi="Arial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Arial" w:hAnsi="Arial"/>
                <w:b/>
                <w:bCs/>
                <w:color w:val="0000FF"/>
                <w:sz w:val="30"/>
                <w:szCs w:val="30"/>
              </w:rPr>
              <w:t>DOCUMENTS RÉPONSES</w:t>
            </w:r>
          </w:p>
          <w:p w:rsidR="00440049" w:rsidRPr="000B51D0" w:rsidRDefault="00440049" w:rsidP="00440049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2</w:t>
            </w:r>
            <w:r w:rsidRPr="00236F0A">
              <w:rPr>
                <w:rFonts w:cs="Times New Roman"/>
                <w:color w:val="000000"/>
              </w:rPr>
              <w:t>.1.</w:t>
            </w:r>
            <w:r>
              <w:rPr>
                <w:rFonts w:cs="Times New Roman"/>
                <w:color w:val="000000"/>
              </w:rPr>
              <w:t xml:space="preserve"> </w:t>
            </w:r>
            <w:r w:rsidRPr="000B51D0">
              <w:rPr>
                <w:rFonts w:cs="Times New Roman"/>
              </w:rPr>
              <w:t>Encadrer la boucle.</w:t>
            </w:r>
          </w:p>
          <w:p w:rsidR="00440049" w:rsidRPr="000B51D0" w:rsidRDefault="00440049" w:rsidP="00440049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2</w:t>
            </w:r>
            <w:r w:rsidRPr="00236F0A">
              <w:rPr>
                <w:rFonts w:cs="Times New Roman"/>
                <w:color w:val="000000"/>
              </w:rPr>
              <w:t>.</w:t>
            </w:r>
            <w:r>
              <w:rPr>
                <w:rFonts w:cs="Times New Roman"/>
                <w:color w:val="000000"/>
              </w:rPr>
              <w:t>2</w:t>
            </w:r>
            <w:r w:rsidRPr="00236F0A">
              <w:rPr>
                <w:rFonts w:cs="Times New Roman"/>
                <w:color w:val="000000"/>
              </w:rPr>
              <w:t>.</w:t>
            </w:r>
            <w:r>
              <w:rPr>
                <w:rFonts w:cs="Times New Roman"/>
                <w:color w:val="000000"/>
              </w:rPr>
              <w:t xml:space="preserve"> </w:t>
            </w:r>
            <w:r w:rsidRPr="000B51D0">
              <w:rPr>
                <w:rFonts w:cs="Times New Roman"/>
              </w:rPr>
              <w:t>Repère R1</w:t>
            </w:r>
          </w:p>
          <w:tbl>
            <w:tblPr>
              <w:tblW w:w="0" w:type="auto"/>
              <w:tblInd w:w="6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/>
            </w:tblPr>
            <w:tblGrid>
              <w:gridCol w:w="2154"/>
              <w:gridCol w:w="2268"/>
              <w:gridCol w:w="964"/>
            </w:tblGrid>
            <w:tr w:rsidR="00E477E3" w:rsidTr="002F7B5C">
              <w:tc>
                <w:tcPr>
                  <w:tcW w:w="2154" w:type="dxa"/>
                  <w:vAlign w:val="center"/>
                </w:tcPr>
                <w:p w:rsidR="00440049" w:rsidRPr="00460957" w:rsidRDefault="00440049" w:rsidP="00E477E3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 w:rsidRPr="00460957">
                    <w:rPr>
                      <w:rFonts w:ascii="Arial" w:hAnsi="Arial"/>
                      <w:sz w:val="20"/>
                      <w:szCs w:val="20"/>
                    </w:rPr>
                    <w:t>Rang_binaire</w:t>
                  </w:r>
                </w:p>
              </w:tc>
              <w:tc>
                <w:tcPr>
                  <w:tcW w:w="2268" w:type="dxa"/>
                  <w:vAlign w:val="center"/>
                </w:tcPr>
                <w:p w:rsidR="00440049" w:rsidRPr="00460957" w:rsidRDefault="00440049" w:rsidP="00E477E3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 w:rsidRPr="00460957">
                    <w:rPr>
                      <w:rFonts w:ascii="Arial" w:hAnsi="Arial"/>
                      <w:sz w:val="20"/>
                      <w:szCs w:val="20"/>
                    </w:rPr>
                    <w:t>Octet_telecommande</w:t>
                  </w:r>
                </w:p>
              </w:tc>
              <w:tc>
                <w:tcPr>
                  <w:tcW w:w="964" w:type="dxa"/>
                  <w:vAlign w:val="center"/>
                </w:tcPr>
                <w:p w:rsidR="00440049" w:rsidRPr="00460957" w:rsidRDefault="00440049" w:rsidP="00E477E3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 w:rsidRPr="00460957">
                    <w:rPr>
                      <w:rFonts w:ascii="Arial" w:hAnsi="Arial"/>
                      <w:sz w:val="20"/>
                      <w:szCs w:val="20"/>
                    </w:rPr>
                    <w:t>Erreur</w:t>
                  </w:r>
                </w:p>
              </w:tc>
            </w:tr>
            <w:tr w:rsidR="00E477E3" w:rsidTr="002F7B5C">
              <w:tc>
                <w:tcPr>
                  <w:tcW w:w="2154" w:type="dxa"/>
                  <w:vAlign w:val="center"/>
                </w:tcPr>
                <w:p w:rsidR="00440049" w:rsidRDefault="00440049" w:rsidP="00E477E3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40049" w:rsidRDefault="00440049" w:rsidP="00E477E3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  <w:tc>
                <w:tcPr>
                  <w:tcW w:w="964" w:type="dxa"/>
                  <w:vAlign w:val="center"/>
                </w:tcPr>
                <w:p w:rsidR="00440049" w:rsidRDefault="00440049" w:rsidP="00E477E3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</w:tr>
          </w:tbl>
          <w:p w:rsidR="00460957" w:rsidRPr="002F7B5C" w:rsidRDefault="00460957">
            <w:pPr>
              <w:rPr>
                <w:rFonts w:cs="Times New Roman"/>
                <w:sz w:val="16"/>
                <w:szCs w:val="16"/>
              </w:rPr>
            </w:pPr>
          </w:p>
          <w:p w:rsidR="00460957" w:rsidRPr="007F6599" w:rsidRDefault="00460957" w:rsidP="005A7E7F">
            <w:pPr>
              <w:spacing w:after="120"/>
              <w:jc w:val="both"/>
              <w:rPr>
                <w:rFonts w:cs="Times New Roman"/>
              </w:rPr>
            </w:pPr>
            <w:r w:rsidRPr="007F6599">
              <w:rPr>
                <w:rFonts w:cs="Times New Roman"/>
                <w:color w:val="000000"/>
              </w:rPr>
              <w:t>2.</w:t>
            </w:r>
            <w:r w:rsidR="007F6599" w:rsidRPr="007F6599">
              <w:rPr>
                <w:rFonts w:cs="Times New Roman"/>
                <w:color w:val="000000"/>
              </w:rPr>
              <w:t>3</w:t>
            </w:r>
            <w:r w:rsidRPr="007F6599">
              <w:rPr>
                <w:rFonts w:cs="Times New Roman"/>
                <w:color w:val="000000"/>
              </w:rPr>
              <w:t>.</w:t>
            </w:r>
            <w:r w:rsidR="007F6599" w:rsidRPr="007F6599">
              <w:rPr>
                <w:rFonts w:cs="Times New Roman"/>
                <w:color w:val="000000"/>
              </w:rPr>
              <w:t xml:space="preserve"> </w:t>
            </w:r>
            <w:r w:rsidRPr="007F6599">
              <w:rPr>
                <w:rFonts w:cs="Times New Roman"/>
              </w:rPr>
              <w:t>et 2.4. Compléter les 4 tableaux (repère R2) suivants et identifier l'ordre.</w:t>
            </w:r>
          </w:p>
          <w:p w:rsidR="00460957" w:rsidRPr="007F6599" w:rsidRDefault="007F6599">
            <w:pPr>
              <w:rPr>
                <w:rFonts w:cs="Times New Roman"/>
              </w:rPr>
            </w:pPr>
            <w:r>
              <w:rPr>
                <w:rFonts w:ascii="Arial" w:hAnsi="Arial"/>
                <w:b/>
                <w:bCs/>
                <w:color w:val="800000"/>
                <w:sz w:val="20"/>
                <w:szCs w:val="20"/>
              </w:rPr>
              <w:t>Oscillogramme 1</w:t>
            </w:r>
          </w:p>
          <w:p w:rsidR="00460957" w:rsidRDefault="00460957" w:rsidP="00DD660E">
            <w:pPr>
              <w:spacing w:after="120"/>
              <w:jc w:val="both"/>
              <w:rPr>
                <w:rFonts w:ascii="Arial" w:hAnsi="Arial"/>
                <w:b/>
                <w:bCs/>
                <w:color w:val="8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noProof/>
                <w:color w:val="800000"/>
                <w:sz w:val="20"/>
                <w:szCs w:val="20"/>
                <w:lang w:val="fr-CA" w:eastAsia="fr-CA" w:bidi="ar-SA"/>
              </w:rPr>
              <w:drawing>
                <wp:inline distT="0" distB="0" distL="0" distR="0">
                  <wp:extent cx="4232910" cy="929640"/>
                  <wp:effectExtent l="19050" t="0" r="0" b="0"/>
                  <wp:docPr id="18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2910" cy="929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6293" w:type="dxa"/>
              <w:tblInd w:w="317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/>
            </w:tblPr>
            <w:tblGrid>
              <w:gridCol w:w="794"/>
              <w:gridCol w:w="2324"/>
              <w:gridCol w:w="2268"/>
              <w:gridCol w:w="907"/>
            </w:tblGrid>
            <w:tr w:rsidR="007F6599" w:rsidRPr="007F6599" w:rsidTr="002F7B5C">
              <w:tc>
                <w:tcPr>
                  <w:tcW w:w="794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  <w:vAlign w:val="center"/>
                </w:tcPr>
                <w:p w:rsidR="00460957" w:rsidRPr="007F6599" w:rsidRDefault="00460957" w:rsidP="007F6599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 w:rsidRPr="007F6599">
                    <w:rPr>
                      <w:rFonts w:ascii="Arial" w:hAnsi="Arial"/>
                      <w:sz w:val="20"/>
                      <w:szCs w:val="20"/>
                    </w:rPr>
                    <w:t>Boucle</w:t>
                  </w:r>
                </w:p>
              </w:tc>
              <w:tc>
                <w:tcPr>
                  <w:tcW w:w="2324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  <w:vAlign w:val="center"/>
                </w:tcPr>
                <w:p w:rsidR="00460957" w:rsidRPr="007F6599" w:rsidRDefault="00460957" w:rsidP="007F6599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 w:rsidRPr="007F6599">
                    <w:rPr>
                      <w:rFonts w:ascii="Arial" w:hAnsi="Arial"/>
                      <w:sz w:val="20"/>
                      <w:szCs w:val="20"/>
                    </w:rPr>
                    <w:t>Rang_binaire</w:t>
                  </w:r>
                </w:p>
              </w:tc>
              <w:tc>
                <w:tcPr>
                  <w:tcW w:w="2268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  <w:vAlign w:val="center"/>
                </w:tcPr>
                <w:p w:rsidR="00460957" w:rsidRPr="007F6599" w:rsidRDefault="00460957" w:rsidP="007F6599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 w:rsidRPr="007F6599">
                    <w:rPr>
                      <w:rFonts w:ascii="Arial" w:hAnsi="Arial"/>
                      <w:sz w:val="20"/>
                      <w:szCs w:val="20"/>
                    </w:rPr>
                    <w:t>Octet_telecommande</w:t>
                  </w:r>
                </w:p>
              </w:tc>
              <w:tc>
                <w:tcPr>
                  <w:tcW w:w="907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vAlign w:val="center"/>
                </w:tcPr>
                <w:p w:rsidR="00460957" w:rsidRPr="007F6599" w:rsidRDefault="00460957" w:rsidP="005A7E7F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 w:rsidRPr="007F6599">
                    <w:rPr>
                      <w:rFonts w:ascii="Arial" w:hAnsi="Arial"/>
                      <w:sz w:val="20"/>
                      <w:szCs w:val="20"/>
                    </w:rPr>
                    <w:t>Erreur</w:t>
                  </w:r>
                </w:p>
              </w:tc>
            </w:tr>
            <w:tr w:rsidR="007F6599" w:rsidTr="002F7B5C">
              <w:tc>
                <w:tcPr>
                  <w:tcW w:w="794" w:type="dxa"/>
                  <w:tcBorders>
                    <w:left w:val="single" w:sz="1" w:space="0" w:color="000000"/>
                    <w:bottom w:val="single" w:sz="1" w:space="0" w:color="000000"/>
                  </w:tcBorders>
                  <w:vAlign w:val="center"/>
                </w:tcPr>
                <w:p w:rsidR="00460957" w:rsidRDefault="00460957" w:rsidP="007F6599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324" w:type="dxa"/>
                  <w:tcBorders>
                    <w:left w:val="single" w:sz="1" w:space="0" w:color="000000"/>
                    <w:bottom w:val="single" w:sz="1" w:space="0" w:color="000000"/>
                  </w:tcBorders>
                  <w:vAlign w:val="center"/>
                </w:tcPr>
                <w:p w:rsidR="00460957" w:rsidRDefault="00460957" w:rsidP="007F6599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  <w:tc>
                <w:tcPr>
                  <w:tcW w:w="2268" w:type="dxa"/>
                  <w:tcBorders>
                    <w:left w:val="single" w:sz="1" w:space="0" w:color="000000"/>
                    <w:bottom w:val="single" w:sz="1" w:space="0" w:color="000000"/>
                  </w:tcBorders>
                  <w:vAlign w:val="center"/>
                </w:tcPr>
                <w:p w:rsidR="00460957" w:rsidRDefault="00460957" w:rsidP="007F6599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  <w:tc>
                <w:tcPr>
                  <w:tcW w:w="907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vAlign w:val="center"/>
                </w:tcPr>
                <w:p w:rsidR="00460957" w:rsidRDefault="00460957" w:rsidP="007F6599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</w:tr>
            <w:tr w:rsidR="007F6599" w:rsidTr="002F7B5C">
              <w:tc>
                <w:tcPr>
                  <w:tcW w:w="794" w:type="dxa"/>
                  <w:tcBorders>
                    <w:left w:val="single" w:sz="1" w:space="0" w:color="000000"/>
                    <w:bottom w:val="single" w:sz="1" w:space="0" w:color="000000"/>
                  </w:tcBorders>
                  <w:vAlign w:val="center"/>
                </w:tcPr>
                <w:p w:rsidR="00460957" w:rsidRDefault="00460957" w:rsidP="007F6599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324" w:type="dxa"/>
                  <w:tcBorders>
                    <w:left w:val="single" w:sz="1" w:space="0" w:color="000000"/>
                    <w:bottom w:val="single" w:sz="1" w:space="0" w:color="000000"/>
                  </w:tcBorders>
                  <w:vAlign w:val="center"/>
                </w:tcPr>
                <w:p w:rsidR="00460957" w:rsidRDefault="00460957" w:rsidP="007F6599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  <w:tc>
                <w:tcPr>
                  <w:tcW w:w="2268" w:type="dxa"/>
                  <w:tcBorders>
                    <w:left w:val="single" w:sz="1" w:space="0" w:color="000000"/>
                    <w:bottom w:val="single" w:sz="1" w:space="0" w:color="000000"/>
                  </w:tcBorders>
                  <w:vAlign w:val="center"/>
                </w:tcPr>
                <w:p w:rsidR="00460957" w:rsidRDefault="00460957" w:rsidP="007F6599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  <w:tc>
                <w:tcPr>
                  <w:tcW w:w="907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vAlign w:val="center"/>
                </w:tcPr>
                <w:p w:rsidR="00460957" w:rsidRDefault="00460957" w:rsidP="007F6599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</w:tr>
            <w:tr w:rsidR="007F6599" w:rsidTr="002F7B5C">
              <w:tc>
                <w:tcPr>
                  <w:tcW w:w="794" w:type="dxa"/>
                  <w:tcBorders>
                    <w:left w:val="single" w:sz="1" w:space="0" w:color="000000"/>
                    <w:bottom w:val="single" w:sz="1" w:space="0" w:color="000000"/>
                  </w:tcBorders>
                  <w:vAlign w:val="center"/>
                </w:tcPr>
                <w:p w:rsidR="00460957" w:rsidRDefault="00460957" w:rsidP="007F6599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324" w:type="dxa"/>
                  <w:tcBorders>
                    <w:left w:val="single" w:sz="1" w:space="0" w:color="000000"/>
                    <w:bottom w:val="single" w:sz="1" w:space="0" w:color="000000"/>
                  </w:tcBorders>
                  <w:vAlign w:val="center"/>
                </w:tcPr>
                <w:p w:rsidR="00460957" w:rsidRDefault="00460957" w:rsidP="007F6599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  <w:tc>
                <w:tcPr>
                  <w:tcW w:w="2268" w:type="dxa"/>
                  <w:tcBorders>
                    <w:left w:val="single" w:sz="1" w:space="0" w:color="000000"/>
                    <w:bottom w:val="single" w:sz="1" w:space="0" w:color="000000"/>
                  </w:tcBorders>
                  <w:vAlign w:val="center"/>
                </w:tcPr>
                <w:p w:rsidR="00460957" w:rsidRDefault="00460957" w:rsidP="007F6599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  <w:tc>
                <w:tcPr>
                  <w:tcW w:w="907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vAlign w:val="center"/>
                </w:tcPr>
                <w:p w:rsidR="00460957" w:rsidRDefault="00460957" w:rsidP="007F6599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</w:tr>
            <w:tr w:rsidR="007F6599" w:rsidTr="002F7B5C">
              <w:tc>
                <w:tcPr>
                  <w:tcW w:w="794" w:type="dxa"/>
                  <w:tcBorders>
                    <w:left w:val="single" w:sz="1" w:space="0" w:color="000000"/>
                    <w:bottom w:val="single" w:sz="1" w:space="0" w:color="000000"/>
                  </w:tcBorders>
                  <w:vAlign w:val="center"/>
                </w:tcPr>
                <w:p w:rsidR="00460957" w:rsidRDefault="00460957" w:rsidP="007F6599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324" w:type="dxa"/>
                  <w:tcBorders>
                    <w:left w:val="single" w:sz="1" w:space="0" w:color="000000"/>
                    <w:bottom w:val="single" w:sz="1" w:space="0" w:color="000000"/>
                  </w:tcBorders>
                  <w:vAlign w:val="center"/>
                </w:tcPr>
                <w:p w:rsidR="00460957" w:rsidRDefault="00460957" w:rsidP="007F6599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  <w:tc>
                <w:tcPr>
                  <w:tcW w:w="2268" w:type="dxa"/>
                  <w:tcBorders>
                    <w:left w:val="single" w:sz="1" w:space="0" w:color="000000"/>
                    <w:bottom w:val="single" w:sz="1" w:space="0" w:color="000000"/>
                  </w:tcBorders>
                  <w:vAlign w:val="center"/>
                </w:tcPr>
                <w:p w:rsidR="00460957" w:rsidRDefault="00460957" w:rsidP="007F6599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  <w:tc>
                <w:tcPr>
                  <w:tcW w:w="907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vAlign w:val="center"/>
                </w:tcPr>
                <w:p w:rsidR="00460957" w:rsidRDefault="00460957" w:rsidP="007F6599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</w:tr>
            <w:tr w:rsidR="007F6599" w:rsidTr="002F7B5C">
              <w:tc>
                <w:tcPr>
                  <w:tcW w:w="794" w:type="dxa"/>
                  <w:tcBorders>
                    <w:left w:val="single" w:sz="1" w:space="0" w:color="000000"/>
                    <w:bottom w:val="single" w:sz="1" w:space="0" w:color="000000"/>
                  </w:tcBorders>
                  <w:vAlign w:val="center"/>
                </w:tcPr>
                <w:p w:rsidR="00460957" w:rsidRDefault="00460957" w:rsidP="007F6599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324" w:type="dxa"/>
                  <w:tcBorders>
                    <w:left w:val="single" w:sz="1" w:space="0" w:color="000000"/>
                    <w:bottom w:val="single" w:sz="1" w:space="0" w:color="000000"/>
                  </w:tcBorders>
                  <w:vAlign w:val="center"/>
                </w:tcPr>
                <w:p w:rsidR="00460957" w:rsidRDefault="00460957" w:rsidP="007F6599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  <w:tc>
                <w:tcPr>
                  <w:tcW w:w="2268" w:type="dxa"/>
                  <w:tcBorders>
                    <w:left w:val="single" w:sz="1" w:space="0" w:color="000000"/>
                    <w:bottom w:val="single" w:sz="1" w:space="0" w:color="000000"/>
                  </w:tcBorders>
                  <w:vAlign w:val="center"/>
                </w:tcPr>
                <w:p w:rsidR="00460957" w:rsidRDefault="00460957" w:rsidP="007F6599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  <w:tc>
                <w:tcPr>
                  <w:tcW w:w="907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vAlign w:val="center"/>
                </w:tcPr>
                <w:p w:rsidR="00460957" w:rsidRDefault="00460957" w:rsidP="007F6599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</w:tr>
            <w:tr w:rsidR="007F6599" w:rsidTr="002F7B5C">
              <w:tc>
                <w:tcPr>
                  <w:tcW w:w="794" w:type="dxa"/>
                  <w:tcBorders>
                    <w:left w:val="single" w:sz="1" w:space="0" w:color="000000"/>
                    <w:bottom w:val="single" w:sz="1" w:space="0" w:color="000000"/>
                  </w:tcBorders>
                  <w:vAlign w:val="center"/>
                </w:tcPr>
                <w:p w:rsidR="00460957" w:rsidRDefault="00460957" w:rsidP="007F6599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2324" w:type="dxa"/>
                  <w:tcBorders>
                    <w:left w:val="single" w:sz="1" w:space="0" w:color="000000"/>
                    <w:bottom w:val="single" w:sz="1" w:space="0" w:color="000000"/>
                  </w:tcBorders>
                  <w:vAlign w:val="center"/>
                </w:tcPr>
                <w:p w:rsidR="00460957" w:rsidRDefault="00460957" w:rsidP="007F6599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  <w:tc>
                <w:tcPr>
                  <w:tcW w:w="2268" w:type="dxa"/>
                  <w:tcBorders>
                    <w:left w:val="single" w:sz="1" w:space="0" w:color="000000"/>
                    <w:bottom w:val="single" w:sz="1" w:space="0" w:color="000000"/>
                  </w:tcBorders>
                  <w:vAlign w:val="center"/>
                </w:tcPr>
                <w:p w:rsidR="00460957" w:rsidRDefault="00460957" w:rsidP="007F6599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  <w:tc>
                <w:tcPr>
                  <w:tcW w:w="907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vAlign w:val="center"/>
                </w:tcPr>
                <w:p w:rsidR="00460957" w:rsidRDefault="00460957" w:rsidP="007F6599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</w:tr>
            <w:tr w:rsidR="007F6599" w:rsidTr="002F7B5C">
              <w:tc>
                <w:tcPr>
                  <w:tcW w:w="794" w:type="dxa"/>
                  <w:tcBorders>
                    <w:left w:val="single" w:sz="1" w:space="0" w:color="000000"/>
                    <w:bottom w:val="single" w:sz="1" w:space="0" w:color="000000"/>
                  </w:tcBorders>
                  <w:vAlign w:val="center"/>
                </w:tcPr>
                <w:p w:rsidR="00460957" w:rsidRDefault="00460957" w:rsidP="007F6599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2324" w:type="dxa"/>
                  <w:tcBorders>
                    <w:left w:val="single" w:sz="1" w:space="0" w:color="000000"/>
                    <w:bottom w:val="single" w:sz="1" w:space="0" w:color="000000"/>
                  </w:tcBorders>
                  <w:vAlign w:val="center"/>
                </w:tcPr>
                <w:p w:rsidR="00460957" w:rsidRDefault="00460957" w:rsidP="007F6599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  <w:tc>
                <w:tcPr>
                  <w:tcW w:w="2268" w:type="dxa"/>
                  <w:tcBorders>
                    <w:left w:val="single" w:sz="1" w:space="0" w:color="000000"/>
                    <w:bottom w:val="single" w:sz="1" w:space="0" w:color="000000"/>
                  </w:tcBorders>
                  <w:vAlign w:val="center"/>
                </w:tcPr>
                <w:p w:rsidR="00460957" w:rsidRDefault="00460957" w:rsidP="007F6599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  <w:tc>
                <w:tcPr>
                  <w:tcW w:w="907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vAlign w:val="center"/>
                </w:tcPr>
                <w:p w:rsidR="00460957" w:rsidRDefault="00460957" w:rsidP="007F6599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</w:tr>
            <w:tr w:rsidR="007F6599" w:rsidTr="002F7B5C">
              <w:tc>
                <w:tcPr>
                  <w:tcW w:w="794" w:type="dxa"/>
                  <w:tcBorders>
                    <w:left w:val="single" w:sz="1" w:space="0" w:color="000000"/>
                    <w:bottom w:val="single" w:sz="1" w:space="0" w:color="000000"/>
                  </w:tcBorders>
                  <w:vAlign w:val="center"/>
                </w:tcPr>
                <w:p w:rsidR="00460957" w:rsidRDefault="00460957" w:rsidP="007F6599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2324" w:type="dxa"/>
                  <w:tcBorders>
                    <w:left w:val="single" w:sz="1" w:space="0" w:color="000000"/>
                    <w:bottom w:val="single" w:sz="1" w:space="0" w:color="000000"/>
                  </w:tcBorders>
                  <w:vAlign w:val="center"/>
                </w:tcPr>
                <w:p w:rsidR="00460957" w:rsidRDefault="00460957" w:rsidP="007F6599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  <w:tc>
                <w:tcPr>
                  <w:tcW w:w="2268" w:type="dxa"/>
                  <w:tcBorders>
                    <w:left w:val="single" w:sz="1" w:space="0" w:color="000000"/>
                    <w:bottom w:val="single" w:sz="1" w:space="0" w:color="000000"/>
                  </w:tcBorders>
                  <w:vAlign w:val="center"/>
                </w:tcPr>
                <w:p w:rsidR="00460957" w:rsidRDefault="00460957" w:rsidP="007F6599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  <w:tc>
                <w:tcPr>
                  <w:tcW w:w="907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vAlign w:val="center"/>
                </w:tcPr>
                <w:p w:rsidR="00460957" w:rsidRDefault="00460957" w:rsidP="007F6599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</w:tr>
          </w:tbl>
          <w:p w:rsidR="00460957" w:rsidRPr="003D1822" w:rsidRDefault="00460957" w:rsidP="003D1822">
            <w:pPr>
              <w:pageBreakBefore/>
              <w:rPr>
                <w:rFonts w:ascii="Arial" w:hAnsi="Arial"/>
                <w:bCs/>
                <w:sz w:val="16"/>
                <w:szCs w:val="16"/>
              </w:rPr>
            </w:pPr>
          </w:p>
          <w:p w:rsidR="00460957" w:rsidRPr="005A7E7F" w:rsidRDefault="00460957" w:rsidP="00460957">
            <w:pPr>
              <w:jc w:val="both"/>
              <w:rPr>
                <w:rFonts w:cs="Times New Roman"/>
              </w:rPr>
            </w:pPr>
            <w:r w:rsidRPr="005A7E7F">
              <w:rPr>
                <w:rFonts w:cs="Times New Roman"/>
              </w:rPr>
              <w:t>Ordre transmis (en clair): …...................................</w:t>
            </w:r>
          </w:p>
          <w:p w:rsidR="00460957" w:rsidRDefault="00460957" w:rsidP="00460957">
            <w:pPr>
              <w:jc w:val="both"/>
              <w:rPr>
                <w:rFonts w:ascii="Arial" w:hAnsi="Arial"/>
                <w:color w:val="800000"/>
                <w:sz w:val="20"/>
                <w:szCs w:val="20"/>
              </w:rPr>
            </w:pPr>
          </w:p>
          <w:p w:rsidR="00460957" w:rsidRDefault="00460957" w:rsidP="00460957">
            <w:pPr>
              <w:jc w:val="both"/>
              <w:rPr>
                <w:rFonts w:ascii="Arial" w:hAnsi="Arial"/>
                <w:b/>
                <w:bCs/>
                <w:color w:val="8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800000"/>
                <w:sz w:val="20"/>
                <w:szCs w:val="20"/>
              </w:rPr>
              <w:t>Oscillogramme 2</w:t>
            </w:r>
          </w:p>
          <w:p w:rsidR="00460957" w:rsidRDefault="00460957" w:rsidP="003D1822">
            <w:pPr>
              <w:pageBreakBefore/>
              <w:spacing w:after="120"/>
              <w:rPr>
                <w:rFonts w:ascii="Arial" w:hAnsi="Arial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Arial" w:hAnsi="Arial"/>
                <w:b/>
                <w:bCs/>
                <w:noProof/>
                <w:color w:val="0000FF"/>
                <w:sz w:val="30"/>
                <w:szCs w:val="30"/>
                <w:lang w:val="fr-CA" w:eastAsia="fr-CA" w:bidi="ar-SA"/>
              </w:rPr>
              <w:drawing>
                <wp:inline distT="0" distB="0" distL="0" distR="0">
                  <wp:extent cx="3992880" cy="861060"/>
                  <wp:effectExtent l="19050" t="0" r="7620" b="0"/>
                  <wp:docPr id="19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2880" cy="861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6293" w:type="dxa"/>
              <w:tblInd w:w="317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/>
            </w:tblPr>
            <w:tblGrid>
              <w:gridCol w:w="794"/>
              <w:gridCol w:w="2324"/>
              <w:gridCol w:w="2268"/>
              <w:gridCol w:w="907"/>
            </w:tblGrid>
            <w:tr w:rsidR="007017D6" w:rsidRPr="007F6599" w:rsidTr="002F7B5C">
              <w:tc>
                <w:tcPr>
                  <w:tcW w:w="794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  <w:vAlign w:val="center"/>
                </w:tcPr>
                <w:p w:rsidR="007017D6" w:rsidRPr="007F6599" w:rsidRDefault="007017D6" w:rsidP="002177A1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 w:rsidRPr="007F6599">
                    <w:rPr>
                      <w:rFonts w:ascii="Arial" w:hAnsi="Arial"/>
                      <w:sz w:val="20"/>
                      <w:szCs w:val="20"/>
                    </w:rPr>
                    <w:t>Boucle</w:t>
                  </w:r>
                </w:p>
              </w:tc>
              <w:tc>
                <w:tcPr>
                  <w:tcW w:w="2324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  <w:vAlign w:val="center"/>
                </w:tcPr>
                <w:p w:rsidR="007017D6" w:rsidRPr="007F6599" w:rsidRDefault="007017D6" w:rsidP="002177A1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 w:rsidRPr="007F6599">
                    <w:rPr>
                      <w:rFonts w:ascii="Arial" w:hAnsi="Arial"/>
                      <w:sz w:val="20"/>
                      <w:szCs w:val="20"/>
                    </w:rPr>
                    <w:t>Rang_binaire</w:t>
                  </w:r>
                </w:p>
              </w:tc>
              <w:tc>
                <w:tcPr>
                  <w:tcW w:w="2268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  <w:vAlign w:val="center"/>
                </w:tcPr>
                <w:p w:rsidR="007017D6" w:rsidRPr="007F6599" w:rsidRDefault="007017D6" w:rsidP="002177A1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 w:rsidRPr="007F6599">
                    <w:rPr>
                      <w:rFonts w:ascii="Arial" w:hAnsi="Arial"/>
                      <w:sz w:val="20"/>
                      <w:szCs w:val="20"/>
                    </w:rPr>
                    <w:t>Octet_telecommande</w:t>
                  </w:r>
                </w:p>
              </w:tc>
              <w:tc>
                <w:tcPr>
                  <w:tcW w:w="907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vAlign w:val="center"/>
                </w:tcPr>
                <w:p w:rsidR="007017D6" w:rsidRPr="007F6599" w:rsidRDefault="007017D6" w:rsidP="002177A1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 w:rsidRPr="007F6599">
                    <w:rPr>
                      <w:rFonts w:ascii="Arial" w:hAnsi="Arial"/>
                      <w:sz w:val="20"/>
                      <w:szCs w:val="20"/>
                    </w:rPr>
                    <w:t>Erreur</w:t>
                  </w:r>
                </w:p>
              </w:tc>
            </w:tr>
            <w:tr w:rsidR="007017D6" w:rsidTr="002F7B5C">
              <w:tc>
                <w:tcPr>
                  <w:tcW w:w="794" w:type="dxa"/>
                  <w:tcBorders>
                    <w:left w:val="single" w:sz="1" w:space="0" w:color="000000"/>
                    <w:bottom w:val="single" w:sz="1" w:space="0" w:color="000000"/>
                  </w:tcBorders>
                  <w:vAlign w:val="center"/>
                </w:tcPr>
                <w:p w:rsidR="007017D6" w:rsidRDefault="007017D6" w:rsidP="002177A1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324" w:type="dxa"/>
                  <w:tcBorders>
                    <w:left w:val="single" w:sz="1" w:space="0" w:color="000000"/>
                    <w:bottom w:val="single" w:sz="1" w:space="0" w:color="000000"/>
                  </w:tcBorders>
                  <w:vAlign w:val="center"/>
                </w:tcPr>
                <w:p w:rsidR="007017D6" w:rsidRDefault="007017D6" w:rsidP="002177A1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  <w:tc>
                <w:tcPr>
                  <w:tcW w:w="2268" w:type="dxa"/>
                  <w:tcBorders>
                    <w:left w:val="single" w:sz="1" w:space="0" w:color="000000"/>
                    <w:bottom w:val="single" w:sz="1" w:space="0" w:color="000000"/>
                  </w:tcBorders>
                  <w:vAlign w:val="center"/>
                </w:tcPr>
                <w:p w:rsidR="007017D6" w:rsidRDefault="007017D6" w:rsidP="002177A1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  <w:tc>
                <w:tcPr>
                  <w:tcW w:w="907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vAlign w:val="center"/>
                </w:tcPr>
                <w:p w:rsidR="007017D6" w:rsidRDefault="007017D6" w:rsidP="002177A1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</w:tr>
            <w:tr w:rsidR="007017D6" w:rsidTr="002F7B5C">
              <w:tc>
                <w:tcPr>
                  <w:tcW w:w="794" w:type="dxa"/>
                  <w:tcBorders>
                    <w:left w:val="single" w:sz="1" w:space="0" w:color="000000"/>
                    <w:bottom w:val="single" w:sz="1" w:space="0" w:color="000000"/>
                  </w:tcBorders>
                  <w:vAlign w:val="center"/>
                </w:tcPr>
                <w:p w:rsidR="007017D6" w:rsidRDefault="007017D6" w:rsidP="002177A1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324" w:type="dxa"/>
                  <w:tcBorders>
                    <w:left w:val="single" w:sz="1" w:space="0" w:color="000000"/>
                    <w:bottom w:val="single" w:sz="1" w:space="0" w:color="000000"/>
                  </w:tcBorders>
                  <w:vAlign w:val="center"/>
                </w:tcPr>
                <w:p w:rsidR="007017D6" w:rsidRDefault="007017D6" w:rsidP="002177A1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  <w:tc>
                <w:tcPr>
                  <w:tcW w:w="2268" w:type="dxa"/>
                  <w:tcBorders>
                    <w:left w:val="single" w:sz="1" w:space="0" w:color="000000"/>
                    <w:bottom w:val="single" w:sz="1" w:space="0" w:color="000000"/>
                  </w:tcBorders>
                  <w:vAlign w:val="center"/>
                </w:tcPr>
                <w:p w:rsidR="007017D6" w:rsidRDefault="007017D6" w:rsidP="002177A1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  <w:tc>
                <w:tcPr>
                  <w:tcW w:w="907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vAlign w:val="center"/>
                </w:tcPr>
                <w:p w:rsidR="007017D6" w:rsidRDefault="007017D6" w:rsidP="002177A1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</w:tr>
            <w:tr w:rsidR="007017D6" w:rsidTr="002F7B5C">
              <w:tc>
                <w:tcPr>
                  <w:tcW w:w="794" w:type="dxa"/>
                  <w:tcBorders>
                    <w:left w:val="single" w:sz="1" w:space="0" w:color="000000"/>
                    <w:bottom w:val="single" w:sz="1" w:space="0" w:color="000000"/>
                  </w:tcBorders>
                  <w:vAlign w:val="center"/>
                </w:tcPr>
                <w:p w:rsidR="007017D6" w:rsidRDefault="007017D6" w:rsidP="002177A1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324" w:type="dxa"/>
                  <w:tcBorders>
                    <w:left w:val="single" w:sz="1" w:space="0" w:color="000000"/>
                    <w:bottom w:val="single" w:sz="1" w:space="0" w:color="000000"/>
                  </w:tcBorders>
                  <w:vAlign w:val="center"/>
                </w:tcPr>
                <w:p w:rsidR="007017D6" w:rsidRDefault="007017D6" w:rsidP="002177A1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  <w:tc>
                <w:tcPr>
                  <w:tcW w:w="2268" w:type="dxa"/>
                  <w:tcBorders>
                    <w:left w:val="single" w:sz="1" w:space="0" w:color="000000"/>
                    <w:bottom w:val="single" w:sz="1" w:space="0" w:color="000000"/>
                  </w:tcBorders>
                  <w:vAlign w:val="center"/>
                </w:tcPr>
                <w:p w:rsidR="007017D6" w:rsidRDefault="007017D6" w:rsidP="002177A1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  <w:tc>
                <w:tcPr>
                  <w:tcW w:w="907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vAlign w:val="center"/>
                </w:tcPr>
                <w:p w:rsidR="007017D6" w:rsidRDefault="007017D6" w:rsidP="002177A1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</w:tr>
            <w:tr w:rsidR="007017D6" w:rsidTr="002F7B5C">
              <w:tc>
                <w:tcPr>
                  <w:tcW w:w="794" w:type="dxa"/>
                  <w:tcBorders>
                    <w:left w:val="single" w:sz="1" w:space="0" w:color="000000"/>
                    <w:bottom w:val="single" w:sz="1" w:space="0" w:color="000000"/>
                  </w:tcBorders>
                  <w:vAlign w:val="center"/>
                </w:tcPr>
                <w:p w:rsidR="007017D6" w:rsidRDefault="007017D6" w:rsidP="002177A1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324" w:type="dxa"/>
                  <w:tcBorders>
                    <w:left w:val="single" w:sz="1" w:space="0" w:color="000000"/>
                    <w:bottom w:val="single" w:sz="1" w:space="0" w:color="000000"/>
                  </w:tcBorders>
                  <w:vAlign w:val="center"/>
                </w:tcPr>
                <w:p w:rsidR="007017D6" w:rsidRDefault="007017D6" w:rsidP="002177A1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  <w:tc>
                <w:tcPr>
                  <w:tcW w:w="2268" w:type="dxa"/>
                  <w:tcBorders>
                    <w:left w:val="single" w:sz="1" w:space="0" w:color="000000"/>
                    <w:bottom w:val="single" w:sz="1" w:space="0" w:color="000000"/>
                  </w:tcBorders>
                  <w:vAlign w:val="center"/>
                </w:tcPr>
                <w:p w:rsidR="007017D6" w:rsidRDefault="007017D6" w:rsidP="002177A1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  <w:tc>
                <w:tcPr>
                  <w:tcW w:w="907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vAlign w:val="center"/>
                </w:tcPr>
                <w:p w:rsidR="007017D6" w:rsidRDefault="007017D6" w:rsidP="002177A1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</w:tr>
            <w:tr w:rsidR="007017D6" w:rsidTr="002F7B5C">
              <w:tc>
                <w:tcPr>
                  <w:tcW w:w="794" w:type="dxa"/>
                  <w:tcBorders>
                    <w:left w:val="single" w:sz="1" w:space="0" w:color="000000"/>
                    <w:bottom w:val="single" w:sz="1" w:space="0" w:color="000000"/>
                  </w:tcBorders>
                  <w:vAlign w:val="center"/>
                </w:tcPr>
                <w:p w:rsidR="007017D6" w:rsidRDefault="007017D6" w:rsidP="002177A1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324" w:type="dxa"/>
                  <w:tcBorders>
                    <w:left w:val="single" w:sz="1" w:space="0" w:color="000000"/>
                    <w:bottom w:val="single" w:sz="1" w:space="0" w:color="000000"/>
                  </w:tcBorders>
                  <w:vAlign w:val="center"/>
                </w:tcPr>
                <w:p w:rsidR="007017D6" w:rsidRDefault="007017D6" w:rsidP="002177A1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  <w:tc>
                <w:tcPr>
                  <w:tcW w:w="2268" w:type="dxa"/>
                  <w:tcBorders>
                    <w:left w:val="single" w:sz="1" w:space="0" w:color="000000"/>
                    <w:bottom w:val="single" w:sz="1" w:space="0" w:color="000000"/>
                  </w:tcBorders>
                  <w:vAlign w:val="center"/>
                </w:tcPr>
                <w:p w:rsidR="007017D6" w:rsidRDefault="007017D6" w:rsidP="002177A1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  <w:tc>
                <w:tcPr>
                  <w:tcW w:w="907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vAlign w:val="center"/>
                </w:tcPr>
                <w:p w:rsidR="007017D6" w:rsidRDefault="007017D6" w:rsidP="002177A1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</w:tr>
            <w:tr w:rsidR="007017D6" w:rsidTr="002F7B5C">
              <w:tc>
                <w:tcPr>
                  <w:tcW w:w="794" w:type="dxa"/>
                  <w:tcBorders>
                    <w:left w:val="single" w:sz="1" w:space="0" w:color="000000"/>
                    <w:bottom w:val="single" w:sz="1" w:space="0" w:color="000000"/>
                  </w:tcBorders>
                  <w:vAlign w:val="center"/>
                </w:tcPr>
                <w:p w:rsidR="007017D6" w:rsidRDefault="007017D6" w:rsidP="002177A1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2324" w:type="dxa"/>
                  <w:tcBorders>
                    <w:left w:val="single" w:sz="1" w:space="0" w:color="000000"/>
                    <w:bottom w:val="single" w:sz="1" w:space="0" w:color="000000"/>
                  </w:tcBorders>
                  <w:vAlign w:val="center"/>
                </w:tcPr>
                <w:p w:rsidR="007017D6" w:rsidRDefault="007017D6" w:rsidP="002177A1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  <w:tc>
                <w:tcPr>
                  <w:tcW w:w="2268" w:type="dxa"/>
                  <w:tcBorders>
                    <w:left w:val="single" w:sz="1" w:space="0" w:color="000000"/>
                    <w:bottom w:val="single" w:sz="1" w:space="0" w:color="000000"/>
                  </w:tcBorders>
                  <w:vAlign w:val="center"/>
                </w:tcPr>
                <w:p w:rsidR="007017D6" w:rsidRDefault="007017D6" w:rsidP="002177A1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  <w:tc>
                <w:tcPr>
                  <w:tcW w:w="907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vAlign w:val="center"/>
                </w:tcPr>
                <w:p w:rsidR="007017D6" w:rsidRDefault="007017D6" w:rsidP="002177A1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</w:tr>
            <w:tr w:rsidR="00C51675" w:rsidTr="00C51675">
              <w:tc>
                <w:tcPr>
                  <w:tcW w:w="794" w:type="dxa"/>
                  <w:tcBorders>
                    <w:left w:val="single" w:sz="1" w:space="0" w:color="000000"/>
                    <w:bottom w:val="single" w:sz="2" w:space="0" w:color="000000"/>
                  </w:tcBorders>
                  <w:vAlign w:val="center"/>
                </w:tcPr>
                <w:p w:rsidR="007017D6" w:rsidRDefault="007017D6" w:rsidP="002177A1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2324" w:type="dxa"/>
                  <w:tcBorders>
                    <w:left w:val="single" w:sz="1" w:space="0" w:color="000000"/>
                    <w:bottom w:val="single" w:sz="2" w:space="0" w:color="000000"/>
                  </w:tcBorders>
                  <w:vAlign w:val="center"/>
                </w:tcPr>
                <w:p w:rsidR="007017D6" w:rsidRDefault="007017D6" w:rsidP="002177A1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  <w:tc>
                <w:tcPr>
                  <w:tcW w:w="2268" w:type="dxa"/>
                  <w:tcBorders>
                    <w:left w:val="single" w:sz="1" w:space="0" w:color="000000"/>
                    <w:bottom w:val="single" w:sz="2" w:space="0" w:color="000000"/>
                  </w:tcBorders>
                  <w:vAlign w:val="center"/>
                </w:tcPr>
                <w:p w:rsidR="007017D6" w:rsidRDefault="007017D6" w:rsidP="002177A1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  <w:tc>
                <w:tcPr>
                  <w:tcW w:w="907" w:type="dxa"/>
                  <w:tcBorders>
                    <w:left w:val="single" w:sz="1" w:space="0" w:color="000000"/>
                    <w:bottom w:val="single" w:sz="2" w:space="0" w:color="000000"/>
                    <w:right w:val="single" w:sz="1" w:space="0" w:color="000000"/>
                  </w:tcBorders>
                  <w:vAlign w:val="center"/>
                </w:tcPr>
                <w:p w:rsidR="007017D6" w:rsidRDefault="007017D6" w:rsidP="002177A1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</w:tr>
            <w:tr w:rsidR="00513A6B" w:rsidTr="00C51675">
              <w:tc>
                <w:tcPr>
                  <w:tcW w:w="794" w:type="dxa"/>
                  <w:tcBorders>
                    <w:top w:val="single" w:sz="2" w:space="0" w:color="000000"/>
                    <w:left w:val="single" w:sz="2" w:space="0" w:color="000000"/>
                    <w:bottom w:val="single" w:sz="4" w:space="0" w:color="auto"/>
                    <w:right w:val="single" w:sz="2" w:space="0" w:color="000000"/>
                  </w:tcBorders>
                  <w:vAlign w:val="center"/>
                </w:tcPr>
                <w:p w:rsidR="007017D6" w:rsidRDefault="007017D6" w:rsidP="002177A1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2324" w:type="dxa"/>
                  <w:tcBorders>
                    <w:top w:val="single" w:sz="2" w:space="0" w:color="000000"/>
                    <w:left w:val="single" w:sz="2" w:space="0" w:color="000000"/>
                    <w:bottom w:val="single" w:sz="4" w:space="0" w:color="auto"/>
                    <w:right w:val="single" w:sz="2" w:space="0" w:color="000000"/>
                  </w:tcBorders>
                  <w:vAlign w:val="center"/>
                </w:tcPr>
                <w:p w:rsidR="007017D6" w:rsidRDefault="007017D6" w:rsidP="002177A1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2" w:space="0" w:color="000000"/>
                    <w:left w:val="single" w:sz="2" w:space="0" w:color="000000"/>
                    <w:bottom w:val="single" w:sz="4" w:space="0" w:color="auto"/>
                    <w:right w:val="single" w:sz="2" w:space="0" w:color="000000"/>
                  </w:tcBorders>
                  <w:vAlign w:val="center"/>
                </w:tcPr>
                <w:p w:rsidR="007017D6" w:rsidRDefault="007017D6" w:rsidP="002177A1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  <w:tc>
                <w:tcPr>
                  <w:tcW w:w="907" w:type="dxa"/>
                  <w:tcBorders>
                    <w:top w:val="single" w:sz="2" w:space="0" w:color="000000"/>
                    <w:left w:val="single" w:sz="2" w:space="0" w:color="000000"/>
                    <w:bottom w:val="single" w:sz="4" w:space="0" w:color="auto"/>
                    <w:right w:val="single" w:sz="2" w:space="0" w:color="000000"/>
                  </w:tcBorders>
                  <w:vAlign w:val="center"/>
                </w:tcPr>
                <w:p w:rsidR="007017D6" w:rsidRDefault="007017D6" w:rsidP="002177A1">
                  <w:pPr>
                    <w:pStyle w:val="Contenudetableau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</w:tr>
          </w:tbl>
          <w:p w:rsidR="00460957" w:rsidRPr="00513A6B" w:rsidRDefault="00513A6B" w:rsidP="00513A6B">
            <w:pPr>
              <w:spacing w:before="120"/>
              <w:jc w:val="both"/>
              <w:rPr>
                <w:rFonts w:cs="Times New Roman"/>
              </w:rPr>
            </w:pPr>
            <w:r w:rsidRPr="005A7E7F">
              <w:rPr>
                <w:rFonts w:cs="Times New Roman"/>
              </w:rPr>
              <w:t>Ordre transmis (en clair): …...................................</w:t>
            </w:r>
          </w:p>
        </w:tc>
      </w:tr>
    </w:tbl>
    <w:p w:rsidR="00394F30" w:rsidRDefault="00394F30">
      <w:pPr>
        <w:widowControl/>
        <w:suppressAutoHyphens w:val="0"/>
      </w:pPr>
      <w:r>
        <w:br w:type="page"/>
      </w:r>
    </w:p>
    <w:p w:rsidR="008263E3" w:rsidRDefault="008263E3" w:rsidP="00896FCE">
      <w:pPr>
        <w:jc w:val="both"/>
        <w:rPr>
          <w:rFonts w:ascii="Arial" w:hAnsi="Arial"/>
          <w:sz w:val="20"/>
          <w:szCs w:val="20"/>
        </w:rPr>
      </w:pPr>
    </w:p>
    <w:p w:rsidR="00B4785E" w:rsidRDefault="00B4785E" w:rsidP="00B4785E">
      <w:pPr>
        <w:ind w:left="3969"/>
        <w:jc w:val="both"/>
        <w:rPr>
          <w:rFonts w:ascii="Arial" w:hAnsi="Arial"/>
          <w:b/>
          <w:bCs/>
          <w:color w:val="800000"/>
          <w:sz w:val="20"/>
          <w:szCs w:val="20"/>
        </w:rPr>
      </w:pPr>
      <w:r>
        <w:rPr>
          <w:rFonts w:ascii="Arial" w:hAnsi="Arial"/>
          <w:b/>
          <w:bCs/>
          <w:color w:val="800000"/>
          <w:sz w:val="20"/>
          <w:szCs w:val="20"/>
        </w:rPr>
        <w:t>Oscillogramme 3</w:t>
      </w:r>
    </w:p>
    <w:p w:rsidR="00B4785E" w:rsidRDefault="00B4785E" w:rsidP="00896FCE">
      <w:pPr>
        <w:jc w:val="both"/>
        <w:rPr>
          <w:rFonts w:ascii="Arial" w:hAnsi="Arial"/>
          <w:sz w:val="20"/>
          <w:szCs w:val="20"/>
        </w:rPr>
      </w:pPr>
    </w:p>
    <w:p w:rsidR="00896FCE" w:rsidRDefault="00B4785E" w:rsidP="00C51675">
      <w:pPr>
        <w:widowControl/>
        <w:suppressAutoHyphens w:val="0"/>
        <w:ind w:left="3969"/>
        <w:rPr>
          <w:rFonts w:cs="Times New Roman"/>
          <w:color w:val="000000"/>
        </w:rPr>
      </w:pPr>
      <w:r w:rsidRPr="00B4785E">
        <w:rPr>
          <w:rFonts w:cs="Times New Roman"/>
          <w:color w:val="000000"/>
        </w:rPr>
        <w:drawing>
          <wp:inline distT="0" distB="0" distL="0" distR="0">
            <wp:extent cx="4128770" cy="1094740"/>
            <wp:effectExtent l="19050" t="0" r="5080" b="0"/>
            <wp:docPr id="20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770" cy="1094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CE575B">
      <w:pPr>
        <w:jc w:val="both"/>
        <w:rPr>
          <w:rFonts w:ascii="Arial" w:hAnsi="Arial"/>
          <w:sz w:val="20"/>
          <w:szCs w:val="20"/>
        </w:rPr>
      </w:pPr>
    </w:p>
    <w:tbl>
      <w:tblPr>
        <w:tblW w:w="6293" w:type="dxa"/>
        <w:tblInd w:w="359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794"/>
        <w:gridCol w:w="2324"/>
        <w:gridCol w:w="2268"/>
        <w:gridCol w:w="907"/>
      </w:tblGrid>
      <w:tr w:rsidR="00C51675" w:rsidRPr="007F6599" w:rsidTr="00C51675">
        <w:tc>
          <w:tcPr>
            <w:tcW w:w="7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C51675" w:rsidRPr="007F6599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  <w:r w:rsidRPr="007F6599">
              <w:rPr>
                <w:rFonts w:ascii="Arial" w:hAnsi="Arial"/>
                <w:sz w:val="20"/>
                <w:szCs w:val="20"/>
              </w:rPr>
              <w:t>Boucle</w:t>
            </w:r>
          </w:p>
        </w:tc>
        <w:tc>
          <w:tcPr>
            <w:tcW w:w="2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C51675" w:rsidRPr="007F6599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  <w:r w:rsidRPr="007F6599">
              <w:rPr>
                <w:rFonts w:ascii="Arial" w:hAnsi="Arial"/>
                <w:sz w:val="20"/>
                <w:szCs w:val="20"/>
              </w:rPr>
              <w:t>Rang_binaire</w:t>
            </w: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C51675" w:rsidRPr="007F6599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  <w:r w:rsidRPr="007F6599">
              <w:rPr>
                <w:rFonts w:ascii="Arial" w:hAnsi="Arial"/>
                <w:sz w:val="20"/>
                <w:szCs w:val="20"/>
              </w:rPr>
              <w:t>Octet_telecommande</w:t>
            </w:r>
          </w:p>
        </w:tc>
        <w:tc>
          <w:tcPr>
            <w:tcW w:w="9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51675" w:rsidRPr="007F6599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  <w:r w:rsidRPr="007F6599">
              <w:rPr>
                <w:rFonts w:ascii="Arial" w:hAnsi="Arial"/>
                <w:sz w:val="20"/>
                <w:szCs w:val="20"/>
              </w:rPr>
              <w:t>Erreur</w:t>
            </w:r>
          </w:p>
        </w:tc>
      </w:tr>
      <w:tr w:rsidR="00C51675" w:rsidTr="00C51675">
        <w:tc>
          <w:tcPr>
            <w:tcW w:w="79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232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C51675" w:rsidTr="00C51675">
        <w:tc>
          <w:tcPr>
            <w:tcW w:w="79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232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C51675" w:rsidTr="00C51675">
        <w:tc>
          <w:tcPr>
            <w:tcW w:w="79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232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C51675" w:rsidTr="00C51675">
        <w:tc>
          <w:tcPr>
            <w:tcW w:w="79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232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C51675" w:rsidTr="00C51675">
        <w:tc>
          <w:tcPr>
            <w:tcW w:w="79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</w:t>
            </w:r>
          </w:p>
        </w:tc>
        <w:tc>
          <w:tcPr>
            <w:tcW w:w="232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C51675" w:rsidTr="00C51675">
        <w:tc>
          <w:tcPr>
            <w:tcW w:w="79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</w:t>
            </w:r>
          </w:p>
        </w:tc>
        <w:tc>
          <w:tcPr>
            <w:tcW w:w="232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C51675" w:rsidTr="00C51675">
        <w:tc>
          <w:tcPr>
            <w:tcW w:w="794" w:type="dxa"/>
            <w:tcBorders>
              <w:left w:val="single" w:sz="1" w:space="0" w:color="000000"/>
              <w:bottom w:val="single" w:sz="2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</w:t>
            </w:r>
          </w:p>
        </w:tc>
        <w:tc>
          <w:tcPr>
            <w:tcW w:w="2324" w:type="dxa"/>
            <w:tcBorders>
              <w:left w:val="single" w:sz="1" w:space="0" w:color="000000"/>
              <w:bottom w:val="single" w:sz="2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1" w:space="0" w:color="000000"/>
              <w:bottom w:val="single" w:sz="2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C51675" w:rsidTr="00C51675"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8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156A18" w:rsidRDefault="00156A18" w:rsidP="00C51675">
      <w:pPr>
        <w:rPr>
          <w:rFonts w:cs="Times New Roman"/>
        </w:rPr>
      </w:pPr>
    </w:p>
    <w:p w:rsidR="00C51675" w:rsidRDefault="00C51675" w:rsidP="00C51675">
      <w:r w:rsidRPr="005A7E7F">
        <w:rPr>
          <w:rFonts w:cs="Times New Roman"/>
        </w:rPr>
        <w:t>Ordre transmis (en clair): …...................................</w:t>
      </w:r>
    </w:p>
    <w:p w:rsidR="00C51675" w:rsidRDefault="00C51675">
      <w:pPr>
        <w:jc w:val="both"/>
        <w:rPr>
          <w:rFonts w:cs="Times New Roman"/>
        </w:rPr>
      </w:pPr>
    </w:p>
    <w:p w:rsidR="0029025B" w:rsidRDefault="0029025B" w:rsidP="0029025B">
      <w:pPr>
        <w:ind w:left="3969"/>
        <w:jc w:val="both"/>
        <w:rPr>
          <w:rFonts w:ascii="Arial" w:hAnsi="Arial"/>
          <w:b/>
          <w:bCs/>
          <w:color w:val="800000"/>
          <w:sz w:val="20"/>
          <w:szCs w:val="20"/>
        </w:rPr>
      </w:pPr>
      <w:r>
        <w:rPr>
          <w:rFonts w:ascii="Arial" w:hAnsi="Arial"/>
          <w:b/>
          <w:bCs/>
          <w:color w:val="800000"/>
          <w:sz w:val="20"/>
          <w:szCs w:val="20"/>
        </w:rPr>
        <w:t xml:space="preserve">Oscillogramme </w:t>
      </w:r>
      <w:r w:rsidR="00323580">
        <w:rPr>
          <w:rFonts w:ascii="Arial" w:hAnsi="Arial"/>
          <w:b/>
          <w:bCs/>
          <w:color w:val="800000"/>
          <w:sz w:val="20"/>
          <w:szCs w:val="20"/>
        </w:rPr>
        <w:t>4</w:t>
      </w:r>
    </w:p>
    <w:p w:rsidR="0029025B" w:rsidRDefault="0029025B">
      <w:pPr>
        <w:jc w:val="both"/>
        <w:rPr>
          <w:rFonts w:cs="Times New Roman"/>
        </w:rPr>
      </w:pPr>
    </w:p>
    <w:p w:rsidR="00C51675" w:rsidRDefault="00C51675" w:rsidP="00C51675">
      <w:pPr>
        <w:ind w:left="3969"/>
        <w:jc w:val="both"/>
        <w:rPr>
          <w:rFonts w:cs="Times New Roman"/>
        </w:rPr>
      </w:pPr>
      <w:r w:rsidRPr="00C51675">
        <w:rPr>
          <w:rFonts w:cs="Times New Roman"/>
        </w:rPr>
        <w:drawing>
          <wp:inline distT="0" distB="0" distL="0" distR="0">
            <wp:extent cx="4147185" cy="929640"/>
            <wp:effectExtent l="19050" t="0" r="5715" b="0"/>
            <wp:docPr id="2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95" cy="9264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675" w:rsidRDefault="00C51675">
      <w:pPr>
        <w:jc w:val="both"/>
        <w:rPr>
          <w:rFonts w:cs="Times New Roman"/>
        </w:rPr>
      </w:pPr>
    </w:p>
    <w:p w:rsidR="00C51675" w:rsidRDefault="00C51675">
      <w:pPr>
        <w:jc w:val="both"/>
        <w:rPr>
          <w:rFonts w:cs="Times New Roman"/>
        </w:rPr>
      </w:pPr>
    </w:p>
    <w:tbl>
      <w:tblPr>
        <w:tblW w:w="6293" w:type="dxa"/>
        <w:tblInd w:w="359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794"/>
        <w:gridCol w:w="2324"/>
        <w:gridCol w:w="2268"/>
        <w:gridCol w:w="907"/>
      </w:tblGrid>
      <w:tr w:rsidR="00C51675" w:rsidRPr="007F6599" w:rsidTr="00C51675">
        <w:tc>
          <w:tcPr>
            <w:tcW w:w="7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C51675" w:rsidRPr="007F6599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  <w:r w:rsidRPr="007F6599">
              <w:rPr>
                <w:rFonts w:ascii="Arial" w:hAnsi="Arial"/>
                <w:sz w:val="20"/>
                <w:szCs w:val="20"/>
              </w:rPr>
              <w:t>Boucle</w:t>
            </w:r>
          </w:p>
        </w:tc>
        <w:tc>
          <w:tcPr>
            <w:tcW w:w="2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C51675" w:rsidRPr="007F6599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  <w:r w:rsidRPr="007F6599">
              <w:rPr>
                <w:rFonts w:ascii="Arial" w:hAnsi="Arial"/>
                <w:sz w:val="20"/>
                <w:szCs w:val="20"/>
              </w:rPr>
              <w:t>Rang_binaire</w:t>
            </w: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C51675" w:rsidRPr="007F6599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  <w:r w:rsidRPr="007F6599">
              <w:rPr>
                <w:rFonts w:ascii="Arial" w:hAnsi="Arial"/>
                <w:sz w:val="20"/>
                <w:szCs w:val="20"/>
              </w:rPr>
              <w:t>Octet_telecommande</w:t>
            </w:r>
          </w:p>
        </w:tc>
        <w:tc>
          <w:tcPr>
            <w:tcW w:w="9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51675" w:rsidRPr="007F6599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  <w:r w:rsidRPr="007F6599">
              <w:rPr>
                <w:rFonts w:ascii="Arial" w:hAnsi="Arial"/>
                <w:sz w:val="20"/>
                <w:szCs w:val="20"/>
              </w:rPr>
              <w:t>Erreur</w:t>
            </w:r>
          </w:p>
        </w:tc>
      </w:tr>
      <w:tr w:rsidR="00C51675" w:rsidTr="00C51675">
        <w:tc>
          <w:tcPr>
            <w:tcW w:w="79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232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C51675" w:rsidTr="00C51675">
        <w:tc>
          <w:tcPr>
            <w:tcW w:w="79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232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C51675" w:rsidTr="00C51675">
        <w:tc>
          <w:tcPr>
            <w:tcW w:w="79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232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C51675" w:rsidTr="00C51675">
        <w:tc>
          <w:tcPr>
            <w:tcW w:w="79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232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C51675" w:rsidTr="00C51675">
        <w:tc>
          <w:tcPr>
            <w:tcW w:w="79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</w:t>
            </w:r>
          </w:p>
        </w:tc>
        <w:tc>
          <w:tcPr>
            <w:tcW w:w="232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C51675" w:rsidTr="00C51675">
        <w:tc>
          <w:tcPr>
            <w:tcW w:w="79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</w:t>
            </w:r>
          </w:p>
        </w:tc>
        <w:tc>
          <w:tcPr>
            <w:tcW w:w="232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C51675" w:rsidTr="00C51675">
        <w:tc>
          <w:tcPr>
            <w:tcW w:w="794" w:type="dxa"/>
            <w:tcBorders>
              <w:left w:val="single" w:sz="1" w:space="0" w:color="000000"/>
              <w:bottom w:val="single" w:sz="2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</w:t>
            </w:r>
          </w:p>
        </w:tc>
        <w:tc>
          <w:tcPr>
            <w:tcW w:w="2324" w:type="dxa"/>
            <w:tcBorders>
              <w:left w:val="single" w:sz="1" w:space="0" w:color="000000"/>
              <w:bottom w:val="single" w:sz="2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1" w:space="0" w:color="000000"/>
              <w:bottom w:val="single" w:sz="2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C51675" w:rsidTr="00C51675"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8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C51675" w:rsidRDefault="00C51675" w:rsidP="002177A1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C51675" w:rsidRDefault="00C51675">
      <w:pPr>
        <w:jc w:val="both"/>
        <w:rPr>
          <w:rFonts w:cs="Times New Roman"/>
        </w:rPr>
      </w:pPr>
    </w:p>
    <w:p w:rsidR="00C51675" w:rsidRPr="00156A18" w:rsidRDefault="00323580" w:rsidP="00156A18">
      <w:r w:rsidRPr="005A7E7F">
        <w:rPr>
          <w:rFonts w:cs="Times New Roman"/>
        </w:rPr>
        <w:t>Ordre transmis (en clair): …...................................</w:t>
      </w:r>
    </w:p>
    <w:p w:rsidR="00000000" w:rsidRPr="0027217F" w:rsidRDefault="000B51D0" w:rsidP="0027217F">
      <w:pPr>
        <w:widowControl/>
        <w:suppressAutoHyphens w:val="0"/>
        <w:rPr>
          <w:rFonts w:cs="Times New Roman"/>
          <w:sz w:val="20"/>
          <w:szCs w:val="20"/>
        </w:rPr>
      </w:pPr>
      <w:r w:rsidRPr="0027217F">
        <w:rPr>
          <w:rFonts w:cs="Times New Roman"/>
          <w:sz w:val="20"/>
          <w:szCs w:val="20"/>
        </w:rPr>
        <w:br w:type="page"/>
      </w:r>
    </w:p>
    <w:p w:rsidR="0027217F" w:rsidRPr="0027217F" w:rsidRDefault="0027217F" w:rsidP="0027217F">
      <w:pPr>
        <w:widowControl/>
        <w:suppressAutoHyphens w:val="0"/>
        <w:rPr>
          <w:rFonts w:cs="Times New Roman"/>
          <w:color w:val="800000"/>
          <w:sz w:val="20"/>
          <w:szCs w:val="20"/>
        </w:rPr>
      </w:pPr>
    </w:p>
    <w:p w:rsidR="0027217F" w:rsidRPr="0027217F" w:rsidRDefault="0027217F" w:rsidP="00A15815">
      <w:pPr>
        <w:pStyle w:val="Paragraphedeliste"/>
        <w:ind w:left="0"/>
        <w:jc w:val="both"/>
        <w:rPr>
          <w:rFonts w:cs="Times New Roman"/>
        </w:rPr>
      </w:pPr>
      <w:r>
        <w:rPr>
          <w:rFonts w:cs="Times New Roman"/>
          <w:color w:val="000000"/>
        </w:rPr>
        <w:t>3</w:t>
      </w:r>
      <w:r w:rsidRPr="0027217F">
        <w:rPr>
          <w:rFonts w:cs="Times New Roman"/>
          <w:color w:val="000000"/>
        </w:rPr>
        <w:t xml:space="preserve">.1. </w:t>
      </w:r>
      <w:r w:rsidRPr="0027217F">
        <w:rPr>
          <w:rFonts w:cs="Times New Roman"/>
          <w:szCs w:val="24"/>
        </w:rPr>
        <w:t>Équations</w:t>
      </w:r>
      <w:r>
        <w:rPr>
          <w:rFonts w:cs="Times New Roman"/>
          <w:szCs w:val="24"/>
        </w:rPr>
        <w:t> </w:t>
      </w:r>
      <w:r>
        <w:rPr>
          <w:rFonts w:cs="Times New Roman"/>
        </w:rPr>
        <w:t>:</w:t>
      </w:r>
    </w:p>
    <w:p w:rsidR="00000000" w:rsidRDefault="00CE575B">
      <w:pPr>
        <w:jc w:val="both"/>
        <w:rPr>
          <w:rFonts w:ascii="Arial" w:hAnsi="Arial"/>
          <w:sz w:val="20"/>
          <w:szCs w:val="20"/>
        </w:rPr>
      </w:pPr>
    </w:p>
    <w:p w:rsidR="0027217F" w:rsidRDefault="0027217F">
      <w:pPr>
        <w:jc w:val="both"/>
        <w:rPr>
          <w:rFonts w:ascii="Arial" w:hAnsi="Arial"/>
          <w:sz w:val="20"/>
          <w:szCs w:val="20"/>
        </w:rPr>
      </w:pPr>
    </w:p>
    <w:p w:rsidR="00000000" w:rsidRDefault="00CE575B">
      <w:pPr>
        <w:jc w:val="both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 xml:space="preserve">Valeur </w:t>
      </w:r>
      <w:r>
        <w:rPr>
          <w:rFonts w:ascii="Arial" w:eastAsia="Arial" w:hAnsi="Arial" w:cs="Arial"/>
          <w:b/>
          <w:bCs/>
        </w:rPr>
        <w:t>← ….................................................................................</w:t>
      </w:r>
    </w:p>
    <w:p w:rsidR="00000000" w:rsidRDefault="00CE575B">
      <w:pPr>
        <w:jc w:val="both"/>
        <w:rPr>
          <w:rFonts w:ascii="Arial" w:eastAsia="Arial" w:hAnsi="Arial" w:cs="Arial"/>
          <w:b/>
          <w:bCs/>
        </w:rPr>
      </w:pPr>
    </w:p>
    <w:p w:rsidR="00000000" w:rsidRDefault="00CE575B">
      <w:pPr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fonction ← ….................................................................................</w:t>
      </w:r>
    </w:p>
    <w:p w:rsidR="00000000" w:rsidRDefault="00CE575B">
      <w:pPr>
        <w:jc w:val="both"/>
        <w:rPr>
          <w:rFonts w:ascii="Arial" w:eastAsia="Arial" w:hAnsi="Arial" w:cs="Arial"/>
          <w:b/>
          <w:bCs/>
        </w:rPr>
      </w:pPr>
    </w:p>
    <w:p w:rsidR="00000000" w:rsidRDefault="00CE575B" w:rsidP="00A15815">
      <w:pPr>
        <w:jc w:val="both"/>
        <w:rPr>
          <w:rFonts w:eastAsia="Arial" w:cs="Times New Roman"/>
        </w:rPr>
      </w:pPr>
      <w:r w:rsidRPr="00D05C0B">
        <w:rPr>
          <w:rFonts w:eastAsia="Arial" w:cs="Times New Roman"/>
        </w:rPr>
        <w:t>3.2.</w:t>
      </w:r>
    </w:p>
    <w:p w:rsidR="00D05C0B" w:rsidRPr="00D05C0B" w:rsidRDefault="00D05C0B">
      <w:pPr>
        <w:jc w:val="both"/>
        <w:rPr>
          <w:rFonts w:eastAsia="Arial" w:cs="Times New Roman"/>
        </w:rPr>
      </w:pPr>
    </w:p>
    <w:tbl>
      <w:tblPr>
        <w:tblW w:w="0" w:type="auto"/>
        <w:tblInd w:w="19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552"/>
        <w:gridCol w:w="2691"/>
        <w:gridCol w:w="2693"/>
        <w:gridCol w:w="2554"/>
      </w:tblGrid>
      <w:tr w:rsidR="00000000" w:rsidTr="00D05C0B"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00000" w:rsidRDefault="00CE575B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octet_telecomman</w:t>
            </w:r>
            <w:r>
              <w:rPr>
                <w:rFonts w:ascii="Arial" w:hAnsi="Arial"/>
                <w:sz w:val="20"/>
                <w:szCs w:val="20"/>
              </w:rPr>
              <w:t>de (hex.)</w:t>
            </w:r>
          </w:p>
        </w:tc>
        <w:tc>
          <w:tcPr>
            <w:tcW w:w="26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00000" w:rsidRDefault="00CE575B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Valeur (bin.)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00000" w:rsidRDefault="00CE575B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Fonction (bin.)</w:t>
            </w:r>
          </w:p>
        </w:tc>
        <w:tc>
          <w:tcPr>
            <w:tcW w:w="25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CE575B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Ordre correspondant</w:t>
            </w:r>
          </w:p>
        </w:tc>
      </w:tr>
      <w:tr w:rsidR="00000000" w:rsidTr="00D05C0B"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CE575B">
            <w:pPr>
              <w:pStyle w:val="Contenudetableau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'00010110</w:t>
            </w:r>
          </w:p>
        </w:tc>
        <w:tc>
          <w:tcPr>
            <w:tcW w:w="2691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CE575B">
            <w:pPr>
              <w:pStyle w:val="Contenudetableau"/>
              <w:jc w:val="both"/>
              <w:rPr>
                <w:rFonts w:ascii="Arial" w:hAnsi="Arial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CE575B">
            <w:pPr>
              <w:pStyle w:val="Contenudetableau"/>
              <w:jc w:val="both"/>
              <w:rPr>
                <w:rFonts w:ascii="Arial" w:hAnsi="Arial"/>
              </w:rPr>
            </w:pPr>
          </w:p>
        </w:tc>
        <w:tc>
          <w:tcPr>
            <w:tcW w:w="255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CE575B">
            <w:pPr>
              <w:pStyle w:val="Contenudetableau"/>
              <w:jc w:val="both"/>
              <w:rPr>
                <w:rFonts w:ascii="Arial" w:hAnsi="Arial"/>
              </w:rPr>
            </w:pPr>
          </w:p>
        </w:tc>
      </w:tr>
      <w:tr w:rsidR="00000000" w:rsidTr="00D05C0B"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CE575B">
            <w:pPr>
              <w:pStyle w:val="Contenudetableau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'00110010</w:t>
            </w:r>
          </w:p>
        </w:tc>
        <w:tc>
          <w:tcPr>
            <w:tcW w:w="2691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CE575B">
            <w:pPr>
              <w:pStyle w:val="Contenudetableau"/>
              <w:jc w:val="both"/>
              <w:rPr>
                <w:rFonts w:ascii="Arial" w:hAnsi="Arial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CE575B">
            <w:pPr>
              <w:pStyle w:val="Contenudetableau"/>
              <w:jc w:val="both"/>
              <w:rPr>
                <w:rFonts w:ascii="Arial" w:hAnsi="Arial"/>
              </w:rPr>
            </w:pPr>
          </w:p>
        </w:tc>
        <w:tc>
          <w:tcPr>
            <w:tcW w:w="255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CE575B">
            <w:pPr>
              <w:pStyle w:val="Contenudetableau"/>
              <w:jc w:val="both"/>
              <w:rPr>
                <w:rFonts w:ascii="Arial" w:hAnsi="Arial"/>
              </w:rPr>
            </w:pPr>
          </w:p>
        </w:tc>
      </w:tr>
      <w:tr w:rsidR="00000000" w:rsidTr="00D05C0B"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CE575B">
            <w:pPr>
              <w:pStyle w:val="Contenudetableau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'01000111</w:t>
            </w:r>
          </w:p>
        </w:tc>
        <w:tc>
          <w:tcPr>
            <w:tcW w:w="2691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CE575B">
            <w:pPr>
              <w:pStyle w:val="Contenudetableau"/>
              <w:jc w:val="both"/>
              <w:rPr>
                <w:rFonts w:ascii="Arial" w:hAnsi="Arial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CE575B">
            <w:pPr>
              <w:pStyle w:val="Contenudetableau"/>
              <w:jc w:val="both"/>
              <w:rPr>
                <w:rFonts w:ascii="Arial" w:hAnsi="Arial"/>
              </w:rPr>
            </w:pPr>
          </w:p>
        </w:tc>
        <w:tc>
          <w:tcPr>
            <w:tcW w:w="255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CE575B">
            <w:pPr>
              <w:pStyle w:val="Contenudetableau"/>
              <w:jc w:val="both"/>
              <w:rPr>
                <w:rFonts w:ascii="Arial" w:hAnsi="Arial"/>
              </w:rPr>
            </w:pPr>
          </w:p>
        </w:tc>
      </w:tr>
      <w:tr w:rsidR="00000000" w:rsidTr="00D05C0B"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CE575B">
            <w:pPr>
              <w:pStyle w:val="Contenudetableau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'01000011</w:t>
            </w:r>
          </w:p>
        </w:tc>
        <w:tc>
          <w:tcPr>
            <w:tcW w:w="2691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CE575B">
            <w:pPr>
              <w:pStyle w:val="Contenudetableau"/>
              <w:jc w:val="both"/>
              <w:rPr>
                <w:rFonts w:ascii="Arial" w:hAnsi="Arial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CE575B">
            <w:pPr>
              <w:pStyle w:val="Contenudetableau"/>
              <w:jc w:val="both"/>
              <w:rPr>
                <w:rFonts w:ascii="Arial" w:hAnsi="Arial"/>
              </w:rPr>
            </w:pPr>
          </w:p>
        </w:tc>
        <w:tc>
          <w:tcPr>
            <w:tcW w:w="255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CE575B">
            <w:pPr>
              <w:pStyle w:val="Contenudetableau"/>
              <w:jc w:val="both"/>
              <w:rPr>
                <w:rFonts w:ascii="Arial" w:hAnsi="Arial"/>
              </w:rPr>
            </w:pPr>
          </w:p>
        </w:tc>
      </w:tr>
    </w:tbl>
    <w:p w:rsidR="00000000" w:rsidRPr="00A718DF" w:rsidRDefault="00CE575B">
      <w:pPr>
        <w:jc w:val="both"/>
        <w:rPr>
          <w:rFonts w:eastAsia="Arial" w:cs="Times New Roman"/>
        </w:rPr>
      </w:pPr>
    </w:p>
    <w:p w:rsidR="00A718DF" w:rsidRDefault="00A718DF" w:rsidP="00A718DF">
      <w:pPr>
        <w:jc w:val="both"/>
        <w:rPr>
          <w:rFonts w:eastAsia="Arial" w:cs="Times New Roman"/>
        </w:rPr>
      </w:pPr>
      <w:r w:rsidRPr="00D05C0B">
        <w:rPr>
          <w:rFonts w:eastAsia="Arial" w:cs="Times New Roman"/>
        </w:rPr>
        <w:t>3.</w:t>
      </w:r>
      <w:r>
        <w:rPr>
          <w:rFonts w:eastAsia="Arial" w:cs="Times New Roman"/>
        </w:rPr>
        <w:t>3</w:t>
      </w:r>
      <w:r w:rsidRPr="00D05C0B">
        <w:rPr>
          <w:rFonts w:eastAsia="Arial" w:cs="Times New Roman"/>
        </w:rPr>
        <w:t>.</w:t>
      </w:r>
    </w:p>
    <w:p w:rsidR="00000000" w:rsidRPr="00A718DF" w:rsidRDefault="00CE575B">
      <w:pPr>
        <w:jc w:val="both"/>
        <w:rPr>
          <w:rFonts w:eastAsia="Arial" w:cs="Times New Roman"/>
        </w:rPr>
      </w:pPr>
    </w:p>
    <w:tbl>
      <w:tblPr>
        <w:tblW w:w="0" w:type="auto"/>
        <w:tblInd w:w="19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134"/>
        <w:gridCol w:w="2552"/>
        <w:gridCol w:w="1842"/>
      </w:tblGrid>
      <w:tr w:rsidR="00000000" w:rsidRPr="00A718DF" w:rsidTr="00A718DF"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00000" w:rsidRPr="00A718DF" w:rsidRDefault="00CE575B">
            <w:pPr>
              <w:pStyle w:val="Contenudetableau"/>
              <w:jc w:val="center"/>
              <w:rPr>
                <w:rFonts w:ascii="Arial" w:hAnsi="Arial"/>
              </w:rPr>
            </w:pPr>
            <w:r w:rsidRPr="00A718DF">
              <w:rPr>
                <w:rFonts w:ascii="Arial" w:hAnsi="Arial"/>
              </w:rPr>
              <w:t>Touche</w:t>
            </w:r>
          </w:p>
        </w:tc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00000" w:rsidRPr="00A718DF" w:rsidRDefault="00CE575B">
            <w:pPr>
              <w:pStyle w:val="Contenudetableau"/>
              <w:jc w:val="center"/>
              <w:rPr>
                <w:rFonts w:ascii="Arial" w:hAnsi="Arial"/>
              </w:rPr>
            </w:pPr>
            <w:r w:rsidRPr="00A718DF">
              <w:rPr>
                <w:rFonts w:ascii="Arial" w:hAnsi="Arial"/>
              </w:rPr>
              <w:t>Rapport cyclique  (%)</w:t>
            </w:r>
          </w:p>
        </w:tc>
        <w:tc>
          <w:tcPr>
            <w:tcW w:w="18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Pr="00A718DF" w:rsidRDefault="00CE575B">
            <w:pPr>
              <w:pStyle w:val="Contenudetableau"/>
              <w:jc w:val="center"/>
              <w:rPr>
                <w:rFonts w:ascii="Arial" w:hAnsi="Arial"/>
              </w:rPr>
            </w:pPr>
            <w:r w:rsidRPr="00A718DF">
              <w:rPr>
                <w:rFonts w:ascii="Arial" w:hAnsi="Arial"/>
              </w:rPr>
              <w:t>Valeur (in fine)</w:t>
            </w:r>
          </w:p>
        </w:tc>
      </w:tr>
      <w:tr w:rsidR="00000000" w:rsidTr="00A718DF"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CE575B">
            <w:pPr>
              <w:pStyle w:val="Contenudetableau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CE575B">
            <w:pPr>
              <w:pStyle w:val="Contenudetableau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18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CE575B">
            <w:pPr>
              <w:pStyle w:val="Contenudetableau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  <w:tr w:rsidR="00000000" w:rsidTr="00A718DF"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CE575B">
            <w:pPr>
              <w:pStyle w:val="Contenudetableau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CE575B">
            <w:pPr>
              <w:pStyle w:val="Contenudetableau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18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CE575B">
            <w:pPr>
              <w:pStyle w:val="Contenudetableau"/>
              <w:jc w:val="both"/>
              <w:rPr>
                <w:rFonts w:ascii="Arial" w:hAnsi="Arial"/>
              </w:rPr>
            </w:pPr>
          </w:p>
        </w:tc>
      </w:tr>
      <w:tr w:rsidR="00000000" w:rsidTr="00A718DF"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CE575B">
            <w:pPr>
              <w:pStyle w:val="Contenudetableau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40</w:t>
            </w: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CE575B">
            <w:pPr>
              <w:pStyle w:val="Contenudetableau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40</w:t>
            </w:r>
          </w:p>
        </w:tc>
        <w:tc>
          <w:tcPr>
            <w:tcW w:w="18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CE575B">
            <w:pPr>
              <w:pStyle w:val="Contenudetableau"/>
              <w:jc w:val="both"/>
              <w:rPr>
                <w:rFonts w:ascii="Arial" w:hAnsi="Arial"/>
              </w:rPr>
            </w:pPr>
          </w:p>
        </w:tc>
      </w:tr>
      <w:tr w:rsidR="00000000" w:rsidTr="00A718DF"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CE575B">
            <w:pPr>
              <w:pStyle w:val="Contenudetableau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60</w:t>
            </w: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CE575B">
            <w:pPr>
              <w:pStyle w:val="Contenudetableau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60</w:t>
            </w:r>
          </w:p>
        </w:tc>
        <w:tc>
          <w:tcPr>
            <w:tcW w:w="18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CE575B">
            <w:pPr>
              <w:pStyle w:val="Contenudetableau"/>
              <w:jc w:val="both"/>
              <w:rPr>
                <w:rFonts w:ascii="Arial" w:hAnsi="Arial"/>
              </w:rPr>
            </w:pPr>
          </w:p>
        </w:tc>
      </w:tr>
      <w:tr w:rsidR="00000000" w:rsidTr="00A718DF"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CE575B">
            <w:pPr>
              <w:pStyle w:val="Contenudetableau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80</w:t>
            </w: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CE575B">
            <w:pPr>
              <w:pStyle w:val="Contenudetableau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80</w:t>
            </w:r>
          </w:p>
        </w:tc>
        <w:tc>
          <w:tcPr>
            <w:tcW w:w="18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CE575B">
            <w:pPr>
              <w:pStyle w:val="Contenudetableau"/>
              <w:jc w:val="both"/>
              <w:rPr>
                <w:rFonts w:ascii="Arial" w:hAnsi="Arial"/>
              </w:rPr>
            </w:pPr>
          </w:p>
        </w:tc>
      </w:tr>
      <w:tr w:rsidR="00000000" w:rsidTr="00A718DF"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CE575B">
            <w:pPr>
              <w:pStyle w:val="Contenudetableau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100</w:t>
            </w: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CE575B">
            <w:pPr>
              <w:pStyle w:val="Contenudetableau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100</w:t>
            </w:r>
          </w:p>
        </w:tc>
        <w:tc>
          <w:tcPr>
            <w:tcW w:w="18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CE575B">
            <w:pPr>
              <w:pStyle w:val="Contenudetableau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255</w:t>
            </w:r>
          </w:p>
        </w:tc>
      </w:tr>
    </w:tbl>
    <w:p w:rsidR="00000000" w:rsidRDefault="00CE575B">
      <w:pPr>
        <w:jc w:val="both"/>
      </w:pPr>
    </w:p>
    <w:p w:rsidR="00A718DF" w:rsidRDefault="00A718DF">
      <w:pPr>
        <w:jc w:val="both"/>
      </w:pPr>
    </w:p>
    <w:p w:rsidR="00A718DF" w:rsidRDefault="00A718DF">
      <w:pPr>
        <w:jc w:val="both"/>
      </w:pPr>
    </w:p>
    <w:sectPr w:rsidR="00A718DF" w:rsidSect="007017D6">
      <w:headerReference w:type="default" r:id="rId17"/>
      <w:footerReference w:type="default" r:id="rId18"/>
      <w:pgSz w:w="11905" w:h="16837" w:code="9"/>
      <w:pgMar w:top="567" w:right="567" w:bottom="567" w:left="567" w:header="737" w:footer="102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575B" w:rsidRDefault="00CE575B">
      <w:r>
        <w:separator/>
      </w:r>
    </w:p>
  </w:endnote>
  <w:endnote w:type="continuationSeparator" w:id="1">
    <w:p w:rsidR="00CE575B" w:rsidRDefault="00CE57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CE575B">
    <w:pPr>
      <w:pStyle w:val="Pieddepage"/>
      <w:jc w:val="center"/>
    </w:pPr>
    <w:r>
      <w:fldChar w:fldCharType="begin"/>
    </w:r>
    <w:r>
      <w:instrText xml:space="preserve"> FILENAME </w:instrText>
    </w:r>
    <w:r>
      <w:fldChar w:fldCharType="separate"/>
    </w:r>
    <w:r>
      <w:t>Seq10_decodage_trame</w:t>
    </w:r>
    <w:r>
      <w:fldChar w:fldCharType="end"/>
    </w:r>
    <w:r>
      <w:t xml:space="preserve"> - page </w:t>
    </w:r>
    <w:r>
      <w:fldChar w:fldCharType="begin"/>
    </w:r>
    <w:r>
      <w:instrText xml:space="preserve"> PAGE </w:instrText>
    </w:r>
    <w:r>
      <w:fldChar w:fldCharType="separate"/>
    </w:r>
    <w:r w:rsidR="00A15815">
      <w:rPr>
        <w:noProof/>
      </w:rPr>
      <w:t>5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 w:rsidR="00A15815">
      <w:rPr>
        <w:noProof/>
      </w:rPr>
      <w:t>5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575B" w:rsidRDefault="00CE575B">
      <w:r>
        <w:separator/>
      </w:r>
    </w:p>
  </w:footnote>
  <w:footnote w:type="continuationSeparator" w:id="1">
    <w:p w:rsidR="00CE575B" w:rsidRDefault="00CE57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31" w:type="dxa"/>
      <w:tblLayout w:type="fixed"/>
      <w:tblLook w:val="0000"/>
    </w:tblPr>
    <w:tblGrid>
      <w:gridCol w:w="3117"/>
      <w:gridCol w:w="4534"/>
      <w:gridCol w:w="3083"/>
    </w:tblGrid>
    <w:tr w:rsidR="00955764" w:rsidTr="002177A1">
      <w:trPr>
        <w:trHeight w:val="1197"/>
      </w:trPr>
      <w:tc>
        <w:tcPr>
          <w:tcW w:w="311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955764" w:rsidRDefault="00955764" w:rsidP="002177A1">
          <w:r>
            <w:rPr>
              <w:noProof/>
              <w:lang w:val="fr-CA" w:eastAsia="fr-CA" w:bidi="ar-SA"/>
            </w:rPr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1216660</wp:posOffset>
                </wp:positionH>
                <wp:positionV relativeFrom="paragraph">
                  <wp:posOffset>-652780</wp:posOffset>
                </wp:positionV>
                <wp:extent cx="569595" cy="655320"/>
                <wp:effectExtent l="19050" t="0" r="1905" b="0"/>
                <wp:wrapTopAndBottom/>
                <wp:docPr id="16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9595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fr-CA" w:eastAsia="fr-CA" w:bidi="ar-SA"/>
            </w:rPr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728980</wp:posOffset>
                </wp:positionH>
                <wp:positionV relativeFrom="paragraph">
                  <wp:posOffset>-652780</wp:posOffset>
                </wp:positionV>
                <wp:extent cx="551815" cy="609600"/>
                <wp:effectExtent l="19050" t="0" r="635" b="0"/>
                <wp:wrapTopAndBottom/>
                <wp:docPr id="1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181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fr-CA" w:eastAsia="fr-CA" w:bidi="ar-SA"/>
            </w:rPr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-783590</wp:posOffset>
                </wp:positionV>
                <wp:extent cx="826770" cy="350520"/>
                <wp:effectExtent l="19050" t="0" r="0" b="0"/>
                <wp:wrapTopAndBottom/>
                <wp:docPr id="14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677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53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955764" w:rsidRDefault="00955764" w:rsidP="002177A1">
          <w:pPr>
            <w:jc w:val="center"/>
            <w:rPr>
              <w:b/>
              <w:bCs/>
              <w:color w:val="0000FF"/>
              <w:sz w:val="36"/>
              <w:szCs w:val="36"/>
            </w:rPr>
          </w:pPr>
          <w:r>
            <w:rPr>
              <w:b/>
              <w:bCs/>
              <w:noProof/>
              <w:color w:val="0000FF"/>
              <w:sz w:val="36"/>
              <w:szCs w:val="36"/>
              <w:lang w:val="fr-CA" w:eastAsia="fr-CA" w:bidi="ar-SA"/>
            </w:rPr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-635</wp:posOffset>
                </wp:positionV>
                <wp:extent cx="542925" cy="670560"/>
                <wp:effectExtent l="19050" t="0" r="9525" b="0"/>
                <wp:wrapTight wrapText="bothSides">
                  <wp:wrapPolygon edited="0">
                    <wp:start x="-758" y="0"/>
                    <wp:lineTo x="-758" y="20864"/>
                    <wp:lineTo x="21979" y="20864"/>
                    <wp:lineTo x="21979" y="0"/>
                    <wp:lineTo x="-758" y="0"/>
                  </wp:wrapPolygon>
                </wp:wrapTight>
                <wp:docPr id="13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color w:val="0000FF"/>
              <w:sz w:val="36"/>
              <w:szCs w:val="36"/>
            </w:rPr>
            <w:t>Thème 2012</w:t>
          </w:r>
        </w:p>
        <w:p w:rsidR="00955764" w:rsidRDefault="00955764" w:rsidP="002177A1">
          <w:pPr>
            <w:jc w:val="center"/>
            <w:rPr>
              <w:b/>
              <w:bCs/>
              <w:color w:val="0000FF"/>
              <w:sz w:val="16"/>
              <w:szCs w:val="16"/>
            </w:rPr>
          </w:pPr>
        </w:p>
        <w:p w:rsidR="00955764" w:rsidRPr="0000587C" w:rsidRDefault="00955764" w:rsidP="002177A1">
          <w:pPr>
            <w:jc w:val="center"/>
            <w:rPr>
              <w:b/>
              <w:bCs/>
              <w:color w:val="0000FF"/>
              <w:sz w:val="36"/>
              <w:szCs w:val="36"/>
            </w:rPr>
          </w:pPr>
          <w:r>
            <w:rPr>
              <w:b/>
              <w:noProof/>
              <w:color w:val="0000FF"/>
              <w:sz w:val="36"/>
              <w:szCs w:val="36"/>
              <w:lang w:val="fr-CA" w:eastAsia="fr-CA" w:bidi="ar-SA"/>
            </w:rPr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-377825</wp:posOffset>
                </wp:positionV>
                <wp:extent cx="537210" cy="655320"/>
                <wp:effectExtent l="19050" t="0" r="0" b="0"/>
                <wp:wrapTight wrapText="bothSides">
                  <wp:wrapPolygon edited="0">
                    <wp:start x="-766" y="0"/>
                    <wp:lineTo x="-766" y="20721"/>
                    <wp:lineTo x="21447" y="20721"/>
                    <wp:lineTo x="21447" y="0"/>
                    <wp:lineTo x="-766" y="0"/>
                  </wp:wrapPolygon>
                </wp:wrapTight>
                <wp:docPr id="12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721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0587C">
            <w:rPr>
              <w:b/>
              <w:color w:val="0000FF"/>
              <w:sz w:val="36"/>
              <w:szCs w:val="36"/>
            </w:rPr>
            <w:t>Régie de lumière</w:t>
          </w:r>
        </w:p>
      </w:tc>
      <w:tc>
        <w:tcPr>
          <w:tcW w:w="30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955764" w:rsidRDefault="00955764" w:rsidP="002177A1">
          <w:r>
            <w:rPr>
              <w:noProof/>
              <w:lang w:val="fr-CA" w:eastAsia="fr-CA" w:bidi="ar-SA"/>
            </w:rPr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1209040</wp:posOffset>
                </wp:positionH>
                <wp:positionV relativeFrom="paragraph">
                  <wp:posOffset>-607695</wp:posOffset>
                </wp:positionV>
                <wp:extent cx="590550" cy="594360"/>
                <wp:effectExtent l="19050" t="0" r="0" b="0"/>
                <wp:wrapTopAndBottom/>
                <wp:docPr id="11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fr-CA" w:eastAsia="fr-CA" w:bidi="ar-SA"/>
            </w:rPr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-427355</wp:posOffset>
                </wp:positionV>
                <wp:extent cx="651510" cy="647700"/>
                <wp:effectExtent l="19050" t="0" r="0" b="0"/>
                <wp:wrapTight wrapText="bothSides">
                  <wp:wrapPolygon edited="0">
                    <wp:start x="-632" y="0"/>
                    <wp:lineTo x="-632" y="20965"/>
                    <wp:lineTo x="21474" y="20965"/>
                    <wp:lineTo x="21474" y="0"/>
                    <wp:lineTo x="-632" y="0"/>
                  </wp:wrapPolygon>
                </wp:wrapTight>
                <wp:docPr id="10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151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fr-CA" w:eastAsia="fr-CA" w:bidi="ar-SA"/>
            </w:rPr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-1147445</wp:posOffset>
                </wp:positionV>
                <wp:extent cx="608965" cy="670560"/>
                <wp:effectExtent l="19050" t="0" r="635" b="0"/>
                <wp:wrapTopAndBottom/>
                <wp:docPr id="9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8965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RPr="007017D6" w:rsidRDefault="00CE575B" w:rsidP="007017D6">
    <w:pPr>
      <w:pStyle w:val="En-tte"/>
      <w:rPr>
        <w:sz w:val="8"/>
        <w:szCs w:val="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8"/>
    <w:multiLevelType w:val="multilevel"/>
    <w:tmpl w:val="000000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0000009"/>
    <w:multiLevelType w:val="multilevel"/>
    <w:tmpl w:val="00000009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>
      <o:colormenu v:ext="edit" fillcolor="none [4]" strokecolor="none [1]" shadowcolor="none [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955764"/>
    <w:rsid w:val="00057736"/>
    <w:rsid w:val="000B51D0"/>
    <w:rsid w:val="00156A18"/>
    <w:rsid w:val="00186BF8"/>
    <w:rsid w:val="00236F0A"/>
    <w:rsid w:val="0027217F"/>
    <w:rsid w:val="0029025B"/>
    <w:rsid w:val="002F7B5C"/>
    <w:rsid w:val="00323580"/>
    <w:rsid w:val="00394F30"/>
    <w:rsid w:val="003D1822"/>
    <w:rsid w:val="00440049"/>
    <w:rsid w:val="00460957"/>
    <w:rsid w:val="00513A6B"/>
    <w:rsid w:val="00536340"/>
    <w:rsid w:val="005A7E7F"/>
    <w:rsid w:val="005B653D"/>
    <w:rsid w:val="0060455E"/>
    <w:rsid w:val="00646E97"/>
    <w:rsid w:val="006C6C59"/>
    <w:rsid w:val="007017D6"/>
    <w:rsid w:val="007724D6"/>
    <w:rsid w:val="00780F1A"/>
    <w:rsid w:val="007C0AB6"/>
    <w:rsid w:val="007C6337"/>
    <w:rsid w:val="007F1F99"/>
    <w:rsid w:val="007F6599"/>
    <w:rsid w:val="008263E3"/>
    <w:rsid w:val="00896FCE"/>
    <w:rsid w:val="009352AC"/>
    <w:rsid w:val="00955764"/>
    <w:rsid w:val="009558D6"/>
    <w:rsid w:val="009617B2"/>
    <w:rsid w:val="00A15815"/>
    <w:rsid w:val="00A718DF"/>
    <w:rsid w:val="00B4785E"/>
    <w:rsid w:val="00C51675"/>
    <w:rsid w:val="00CB3F3D"/>
    <w:rsid w:val="00CE575B"/>
    <w:rsid w:val="00D05C0B"/>
    <w:rsid w:val="00D1123F"/>
    <w:rsid w:val="00D4576B"/>
    <w:rsid w:val="00DD660E"/>
    <w:rsid w:val="00E477E3"/>
    <w:rsid w:val="00E74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fr-FR" w:eastAsia="hi-IN" w:bidi="hi-IN"/>
    </w:rPr>
  </w:style>
  <w:style w:type="paragraph" w:styleId="Titre1">
    <w:name w:val="heading 1"/>
    <w:basedOn w:val="Titre10"/>
    <w:next w:val="Corpsdetexte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Titre2">
    <w:name w:val="heading 2"/>
    <w:basedOn w:val="Titre10"/>
    <w:next w:val="Corpsdetexte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Titre3">
    <w:name w:val="heading 3"/>
    <w:basedOn w:val="Titre10"/>
    <w:next w:val="Corpsdetexte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Policepardfaut">
    <w:name w:val="Default Paragraph Font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umrotation">
    <w:name w:val="Caractères de numérotation"/>
  </w:style>
  <w:style w:type="character" w:styleId="Lienhypertexte">
    <w:name w:val="Hyperlink"/>
    <w:rPr>
      <w:color w:val="000080"/>
      <w:u w:val="single"/>
      <w:lang/>
    </w:rPr>
  </w:style>
  <w:style w:type="character" w:styleId="Lienhypertextesuivivisit">
    <w:name w:val="FollowedHyperlink"/>
    <w:rPr>
      <w:color w:val="800000"/>
      <w:u w:val="single"/>
      <w:lang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customStyle="1" w:styleId="Lgende1">
    <w:name w:val="Légende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En-tte">
    <w:name w:val="header"/>
    <w:basedOn w:val="Normal"/>
    <w:pPr>
      <w:suppressLineNumbers/>
      <w:tabs>
        <w:tab w:val="center" w:pos="5386"/>
        <w:tab w:val="right" w:pos="10772"/>
      </w:tabs>
    </w:pPr>
  </w:style>
  <w:style w:type="paragraph" w:styleId="Pieddepage">
    <w:name w:val="footer"/>
    <w:basedOn w:val="Normal"/>
    <w:pPr>
      <w:suppressLineNumbers/>
      <w:tabs>
        <w:tab w:val="center" w:pos="5386"/>
        <w:tab w:val="right" w:pos="10772"/>
      </w:tabs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B51D0"/>
    <w:rPr>
      <w:rFonts w:ascii="Tahoma" w:hAnsi="Tahoma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51D0"/>
    <w:rPr>
      <w:rFonts w:ascii="Tahoma" w:eastAsia="SimSun" w:hAnsi="Tahoma" w:cs="Mangal"/>
      <w:kern w:val="1"/>
      <w:sz w:val="16"/>
      <w:szCs w:val="14"/>
      <w:lang w:val="fr-FR" w:eastAsia="hi-IN" w:bidi="hi-IN"/>
    </w:rPr>
  </w:style>
  <w:style w:type="table" w:styleId="Grilledutableau">
    <w:name w:val="Table Grid"/>
    <w:basedOn w:val="TableauNormal"/>
    <w:uiPriority w:val="59"/>
    <w:rsid w:val="008263E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7217F"/>
    <w:pPr>
      <w:ind w:left="720"/>
      <w:contextualSpacing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0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rotocole%20telecommande.odt" TargetMode="External"/><Relationship Id="rId13" Type="http://schemas.openxmlformats.org/officeDocument/2006/relationships/image" Target="media/image2.e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tsop12xx.pdf" TargetMode="External"/><Relationship Id="rId12" Type="http://schemas.openxmlformats.org/officeDocument/2006/relationships/image" Target="media/image1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Projecteur_decodage_telecommande.fc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10" Type="http://schemas.openxmlformats.org/officeDocument/2006/relationships/hyperlink" Target="protocole%20telecommande.od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Projecteur_decodage_telecommande.fcf" TargetMode="External"/><Relationship Id="rId14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7" Type="http://schemas.openxmlformats.org/officeDocument/2006/relationships/image" Target="media/image12.jpeg"/><Relationship Id="rId2" Type="http://schemas.openxmlformats.org/officeDocument/2006/relationships/image" Target="media/image7.jpeg"/><Relationship Id="rId1" Type="http://schemas.openxmlformats.org/officeDocument/2006/relationships/image" Target="media/image6.jpeg"/><Relationship Id="rId6" Type="http://schemas.openxmlformats.org/officeDocument/2006/relationships/image" Target="media/image11.png"/><Relationship Id="rId5" Type="http://schemas.openxmlformats.org/officeDocument/2006/relationships/image" Target="media/image10.jpeg"/><Relationship Id="rId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865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P_indus04</dc:creator>
  <cp:keywords/>
  <cp:lastModifiedBy>P_indus04</cp:lastModifiedBy>
  <cp:revision>44</cp:revision>
  <cp:lastPrinted>1601-01-01T00:00:00Z</cp:lastPrinted>
  <dcterms:created xsi:type="dcterms:W3CDTF">2012-02-29T16:10:00Z</dcterms:created>
  <dcterms:modified xsi:type="dcterms:W3CDTF">2012-02-29T17:28:00Z</dcterms:modified>
</cp:coreProperties>
</file>