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3D" w:rsidRDefault="005848B4" w:rsidP="005848B4">
      <w:pPr>
        <w:jc w:val="center"/>
      </w:pPr>
      <w:r>
        <w:rPr>
          <w:rFonts w:hint="eastAsia"/>
        </w:rPr>
        <w:t>站务小程序（报班）</w:t>
      </w:r>
      <w:r>
        <w:rPr>
          <w:rFonts w:hint="eastAsia"/>
        </w:rPr>
        <w:t>V3.1.1</w:t>
      </w:r>
    </w:p>
    <w:p w:rsidR="005848B4" w:rsidRDefault="005848B4"/>
    <w:p w:rsidR="005848B4" w:rsidRDefault="005848B4" w:rsidP="005848B4">
      <w:pPr>
        <w:jc w:val="left"/>
      </w:pPr>
      <w:r>
        <w:rPr>
          <w:rFonts w:hint="eastAsia"/>
        </w:rPr>
        <w:t>需求单</w:t>
      </w:r>
    </w:p>
    <w:p w:rsidR="005848B4" w:rsidRDefault="005848B4" w:rsidP="005848B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端口：站务小程序</w:t>
      </w:r>
    </w:p>
    <w:tbl>
      <w:tblPr>
        <w:tblStyle w:val="a7"/>
        <w:tblW w:w="8522" w:type="dxa"/>
        <w:tblLayout w:type="fixed"/>
        <w:tblLook w:val="04A0"/>
      </w:tblPr>
      <w:tblGrid>
        <w:gridCol w:w="980"/>
        <w:gridCol w:w="1377"/>
        <w:gridCol w:w="4414"/>
        <w:gridCol w:w="1751"/>
      </w:tblGrid>
      <w:tr w:rsidR="005848B4" w:rsidTr="0097068D">
        <w:tc>
          <w:tcPr>
            <w:tcW w:w="980" w:type="dxa"/>
          </w:tcPr>
          <w:p w:rsidR="005848B4" w:rsidRDefault="005848B4" w:rsidP="0097068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377" w:type="dxa"/>
          </w:tcPr>
          <w:p w:rsidR="005848B4" w:rsidRDefault="005848B4" w:rsidP="0097068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414" w:type="dxa"/>
          </w:tcPr>
          <w:p w:rsidR="005848B4" w:rsidRDefault="005848B4" w:rsidP="0097068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需求说明</w:t>
            </w:r>
          </w:p>
        </w:tc>
        <w:tc>
          <w:tcPr>
            <w:tcW w:w="1751" w:type="dxa"/>
          </w:tcPr>
          <w:p w:rsidR="005848B4" w:rsidRDefault="005848B4" w:rsidP="0097068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涉及端口</w:t>
            </w:r>
          </w:p>
        </w:tc>
      </w:tr>
      <w:tr w:rsidR="005848B4" w:rsidTr="0097068D">
        <w:trPr>
          <w:trHeight w:val="1481"/>
        </w:trPr>
        <w:tc>
          <w:tcPr>
            <w:tcW w:w="980" w:type="dxa"/>
          </w:tcPr>
          <w:p w:rsidR="005848B4" w:rsidRDefault="005848B4" w:rsidP="005848B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3.1.1-1</w:t>
            </w:r>
          </w:p>
        </w:tc>
        <w:tc>
          <w:tcPr>
            <w:tcW w:w="1377" w:type="dxa"/>
          </w:tcPr>
          <w:p w:rsidR="005848B4" w:rsidRDefault="005848B4" w:rsidP="0097068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报班</w:t>
            </w:r>
          </w:p>
        </w:tc>
        <w:tc>
          <w:tcPr>
            <w:tcW w:w="4414" w:type="dxa"/>
          </w:tcPr>
          <w:p w:rsidR="005848B4" w:rsidRDefault="005848B4" w:rsidP="005848B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.支持报班</w:t>
            </w:r>
          </w:p>
          <w:p w:rsidR="005848B4" w:rsidRDefault="005848B4" w:rsidP="005848B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2.支持取消报班</w:t>
            </w:r>
          </w:p>
          <w:p w:rsidR="005848B4" w:rsidRPr="00DF2466" w:rsidRDefault="005848B4" w:rsidP="005848B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3.支持同时报不同班次</w:t>
            </w:r>
          </w:p>
        </w:tc>
        <w:tc>
          <w:tcPr>
            <w:tcW w:w="1751" w:type="dxa"/>
          </w:tcPr>
          <w:p w:rsidR="005848B4" w:rsidRDefault="005848B4" w:rsidP="0097068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1站务小程序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5848B4" w:rsidRDefault="005848B4" w:rsidP="0097068D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5848B4" w:rsidRDefault="005848B4" w:rsidP="005848B4">
      <w:pPr>
        <w:pStyle w:val="1"/>
        <w:spacing w:before="156" w:after="156"/>
      </w:pPr>
      <w:r>
        <w:rPr>
          <w:rFonts w:hint="eastAsia"/>
        </w:rPr>
        <w:t>报班</w:t>
      </w:r>
    </w:p>
    <w:p w:rsidR="005848B4" w:rsidRDefault="005848B4" w:rsidP="005848B4">
      <w:r>
        <w:rPr>
          <w:rFonts w:hint="eastAsia"/>
          <w:noProof/>
        </w:rPr>
        <w:drawing>
          <wp:inline distT="0" distB="0" distL="0" distR="0">
            <wp:extent cx="1828400" cy="2905125"/>
            <wp:effectExtent l="19050" t="0" r="4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4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DF" w:rsidRDefault="006D7CDF" w:rsidP="005848B4">
      <w:pPr>
        <w:rPr>
          <w:b/>
        </w:rPr>
      </w:pPr>
      <w:r w:rsidRPr="006D7CDF">
        <w:rPr>
          <w:rFonts w:hint="eastAsia"/>
          <w:b/>
        </w:rPr>
        <w:t>需求说明</w:t>
      </w:r>
    </w:p>
    <w:p w:rsidR="006D7CDF" w:rsidRPr="006D7CDF" w:rsidRDefault="006D7CDF" w:rsidP="006D7CDF">
      <w:r w:rsidRPr="006D7CDF">
        <w:rPr>
          <w:rFonts w:hint="eastAsia"/>
        </w:rPr>
        <w:tab/>
        <w:t xml:space="preserve">1. </w:t>
      </w:r>
      <w:r w:rsidRPr="006D7CDF">
        <w:rPr>
          <w:rFonts w:hint="eastAsia"/>
        </w:rPr>
        <w:t>司机除开待班、已报班、已发车状态</w:t>
      </w:r>
      <w:r w:rsidR="00A21318">
        <w:rPr>
          <w:rFonts w:hint="eastAsia"/>
        </w:rPr>
        <w:t>时</w:t>
      </w:r>
      <w:r w:rsidRPr="006D7CDF">
        <w:rPr>
          <w:rFonts w:hint="eastAsia"/>
        </w:rPr>
        <w:t>，操作报班提示：您未待班，请待班后重试</w:t>
      </w:r>
    </w:p>
    <w:p w:rsidR="005848B4" w:rsidRDefault="006D7CDF" w:rsidP="005848B4">
      <w:r>
        <w:rPr>
          <w:rFonts w:hint="eastAsia"/>
          <w:noProof/>
        </w:rPr>
        <w:lastRenderedPageBreak/>
        <w:drawing>
          <wp:inline distT="0" distB="0" distL="0" distR="0">
            <wp:extent cx="5274310" cy="27209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B4" w:rsidRDefault="006D7CDF" w:rsidP="005848B4">
      <w:r>
        <w:rPr>
          <w:rFonts w:hint="eastAsia"/>
          <w:noProof/>
        </w:rPr>
        <w:drawing>
          <wp:inline distT="0" distB="0" distL="0" distR="0">
            <wp:extent cx="5274310" cy="38682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B4" w:rsidRDefault="005848B4" w:rsidP="005848B4">
      <w:r>
        <w:rPr>
          <w:rFonts w:hint="eastAsia"/>
        </w:rPr>
        <w:t>需求说明</w:t>
      </w:r>
    </w:p>
    <w:p w:rsidR="005848B4" w:rsidRDefault="005848B4" w:rsidP="005848B4">
      <w:r>
        <w:rPr>
          <w:rFonts w:hint="eastAsia"/>
        </w:rPr>
        <w:tab/>
        <w:t>1.</w:t>
      </w:r>
      <w:r w:rsidR="006D7CDF">
        <w:rPr>
          <w:rFonts w:hint="eastAsia"/>
        </w:rPr>
        <w:t>定位附近车站</w:t>
      </w:r>
    </w:p>
    <w:p w:rsidR="006D7CDF" w:rsidRDefault="006D7CDF" w:rsidP="005848B4">
      <w:r>
        <w:rPr>
          <w:rFonts w:hint="eastAsia"/>
        </w:rPr>
        <w:tab/>
        <w:t>2.</w:t>
      </w:r>
      <w:r>
        <w:rPr>
          <w:rFonts w:hint="eastAsia"/>
        </w:rPr>
        <w:t>选择报班班次页（班次数据源为当前车站），班次按当前时间的正序排序，已报班也显示，已过时间不显示。</w:t>
      </w:r>
    </w:p>
    <w:p w:rsidR="006D7CDF" w:rsidRDefault="006D7CDF" w:rsidP="005848B4">
      <w:r>
        <w:rPr>
          <w:rFonts w:hint="eastAsia"/>
        </w:rPr>
        <w:tab/>
        <w:t>3.</w:t>
      </w:r>
      <w:r>
        <w:rPr>
          <w:rFonts w:hint="eastAsia"/>
        </w:rPr>
        <w:t>班次搜索页（班次数据源为当前车站），已过时间的班次显示，未报班的可操作报班</w:t>
      </w:r>
    </w:p>
    <w:p w:rsidR="006D7CDF" w:rsidRDefault="006D7CDF" w:rsidP="005848B4">
      <w:r>
        <w:rPr>
          <w:rFonts w:hint="eastAsia"/>
        </w:rPr>
        <w:tab/>
        <w:t>4.</w:t>
      </w:r>
      <w:r w:rsidR="00A21318">
        <w:rPr>
          <w:rFonts w:hint="eastAsia"/>
        </w:rPr>
        <w:t>取消报班、立即报班做二次确认。</w:t>
      </w:r>
    </w:p>
    <w:p w:rsidR="00A21318" w:rsidRDefault="00A21318" w:rsidP="005848B4">
      <w:r>
        <w:rPr>
          <w:rFonts w:hint="eastAsia"/>
        </w:rPr>
        <w:tab/>
        <w:t>5.</w:t>
      </w:r>
      <w:r>
        <w:rPr>
          <w:rFonts w:hint="eastAsia"/>
        </w:rPr>
        <w:t>选择车站只有</w:t>
      </w:r>
      <w:r>
        <w:rPr>
          <w:rFonts w:hint="eastAsia"/>
        </w:rPr>
        <w:t>12</w:t>
      </w:r>
      <w:r>
        <w:rPr>
          <w:rFonts w:hint="eastAsia"/>
        </w:rPr>
        <w:t>个车站：</w:t>
      </w:r>
      <w:r w:rsidRPr="00A21318">
        <w:rPr>
          <w:rFonts w:hint="eastAsia"/>
        </w:rPr>
        <w:t>安化、梅城、桃江、桃江汽运、灰山港、赫山、朝阳、资阳、沅江、</w:t>
      </w:r>
      <w:r w:rsidRPr="00A21318">
        <w:rPr>
          <w:rFonts w:hint="eastAsia"/>
        </w:rPr>
        <w:t xml:space="preserve"> </w:t>
      </w:r>
      <w:r w:rsidRPr="00A21318">
        <w:rPr>
          <w:rFonts w:hint="eastAsia"/>
        </w:rPr>
        <w:t>大通湖、南县北、南县南</w:t>
      </w:r>
    </w:p>
    <w:p w:rsidR="00397E34" w:rsidRDefault="00397E34" w:rsidP="005848B4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若是选择班次报班已被其他人报班，则提示：您慢了，班次已被报班</w:t>
      </w:r>
    </w:p>
    <w:p w:rsidR="005F5378" w:rsidRPr="005F5378" w:rsidRDefault="005F5378" w:rsidP="005848B4">
      <w:r>
        <w:rPr>
          <w:rFonts w:hint="eastAsia"/>
        </w:rPr>
        <w:tab/>
        <w:t>7.</w:t>
      </w:r>
      <w:r>
        <w:rPr>
          <w:rFonts w:hint="eastAsia"/>
        </w:rPr>
        <w:t>联动班次报班同后台报班逻辑。</w:t>
      </w:r>
    </w:p>
    <w:p w:rsidR="00A21318" w:rsidRDefault="00A21318" w:rsidP="005848B4">
      <w:r>
        <w:rPr>
          <w:rFonts w:hint="eastAsia"/>
        </w:rPr>
        <w:lastRenderedPageBreak/>
        <w:tab/>
      </w:r>
      <w:r w:rsidR="005F5378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报班记录维持原样。</w:t>
      </w:r>
    </w:p>
    <w:p w:rsidR="00A21318" w:rsidRPr="00A21318" w:rsidRDefault="00A21318" w:rsidP="005848B4"/>
    <w:sectPr w:rsidR="00A21318" w:rsidRPr="00A21318" w:rsidSect="000A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1CC" w:rsidRPr="00C226F2" w:rsidRDefault="007A41CC" w:rsidP="00397E34">
      <w:pPr>
        <w:rPr>
          <w:rFonts w:ascii="Times New Roman" w:hAnsi="Times New Roman"/>
        </w:rPr>
      </w:pPr>
      <w:r>
        <w:separator/>
      </w:r>
    </w:p>
  </w:endnote>
  <w:endnote w:type="continuationSeparator" w:id="0">
    <w:p w:rsidR="007A41CC" w:rsidRPr="00C226F2" w:rsidRDefault="007A41CC" w:rsidP="00397E34">
      <w:pPr>
        <w:rPr>
          <w:rFonts w:ascii="Times New Roman" w:hAnsi="Times New Roma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1CC" w:rsidRPr="00C226F2" w:rsidRDefault="007A41CC" w:rsidP="00397E34">
      <w:pPr>
        <w:rPr>
          <w:rFonts w:ascii="Times New Roman" w:hAnsi="Times New Roman"/>
        </w:rPr>
      </w:pPr>
      <w:r>
        <w:separator/>
      </w:r>
    </w:p>
  </w:footnote>
  <w:footnote w:type="continuationSeparator" w:id="0">
    <w:p w:rsidR="007A41CC" w:rsidRPr="00C226F2" w:rsidRDefault="007A41CC" w:rsidP="00397E34">
      <w:pPr>
        <w:rPr>
          <w:rFonts w:ascii="Times New Roman" w:hAnsi="Times New Roman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5542"/>
    <w:multiLevelType w:val="multilevel"/>
    <w:tmpl w:val="CC9041C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8B4"/>
    <w:rsid w:val="000A673D"/>
    <w:rsid w:val="00397E34"/>
    <w:rsid w:val="00486E83"/>
    <w:rsid w:val="005848B4"/>
    <w:rsid w:val="005D4A95"/>
    <w:rsid w:val="005F5378"/>
    <w:rsid w:val="00600894"/>
    <w:rsid w:val="006D7CDF"/>
    <w:rsid w:val="007A41CC"/>
    <w:rsid w:val="00910891"/>
    <w:rsid w:val="00945433"/>
    <w:rsid w:val="00A2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433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autoRedefine/>
    <w:qFormat/>
    <w:rsid w:val="00945433"/>
    <w:pPr>
      <w:numPr>
        <w:numId w:val="4"/>
      </w:numPr>
      <w:spacing w:beforeLines="50" w:afterLines="50"/>
      <w:outlineLvl w:val="0"/>
    </w:pPr>
    <w:rPr>
      <w:rFonts w:cs="Arial"/>
      <w:b/>
      <w:sz w:val="30"/>
    </w:rPr>
  </w:style>
  <w:style w:type="paragraph" w:styleId="2">
    <w:name w:val="heading 2"/>
    <w:basedOn w:val="1"/>
    <w:next w:val="a"/>
    <w:link w:val="2Char"/>
    <w:autoRedefine/>
    <w:unhideWhenUsed/>
    <w:qFormat/>
    <w:rsid w:val="00945433"/>
    <w:pPr>
      <w:numPr>
        <w:ilvl w:val="1"/>
      </w:numPr>
      <w:spacing w:before="156" w:after="156"/>
      <w:outlineLvl w:val="1"/>
    </w:pPr>
    <w:rPr>
      <w:sz w:val="24"/>
    </w:rPr>
  </w:style>
  <w:style w:type="paragraph" w:styleId="3">
    <w:name w:val="heading 3"/>
    <w:basedOn w:val="2"/>
    <w:next w:val="a"/>
    <w:link w:val="3Char"/>
    <w:autoRedefine/>
    <w:unhideWhenUsed/>
    <w:qFormat/>
    <w:rsid w:val="00945433"/>
    <w:pPr>
      <w:numPr>
        <w:ilvl w:val="2"/>
      </w:numPr>
      <w:ind w:right="108"/>
      <w:outlineLvl w:val="2"/>
    </w:pPr>
    <w:rPr>
      <w:b w:val="0"/>
      <w:sz w:val="21"/>
    </w:rPr>
  </w:style>
  <w:style w:type="paragraph" w:styleId="4">
    <w:name w:val="heading 4"/>
    <w:basedOn w:val="3"/>
    <w:next w:val="a"/>
    <w:link w:val="4Char"/>
    <w:autoRedefine/>
    <w:unhideWhenUsed/>
    <w:qFormat/>
    <w:rsid w:val="00945433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45433"/>
    <w:rPr>
      <w:rFonts w:ascii="Arial" w:hAnsi="Arial" w:cs="Arial"/>
      <w:b/>
      <w:kern w:val="2"/>
      <w:sz w:val="30"/>
      <w:szCs w:val="21"/>
    </w:rPr>
  </w:style>
  <w:style w:type="character" w:customStyle="1" w:styleId="2Char">
    <w:name w:val="标题 2 Char"/>
    <w:basedOn w:val="a0"/>
    <w:link w:val="2"/>
    <w:rsid w:val="00945433"/>
    <w:rPr>
      <w:rFonts w:ascii="Arial" w:hAnsi="Arial" w:cs="Arial"/>
      <w:b/>
      <w:kern w:val="2"/>
      <w:sz w:val="24"/>
      <w:szCs w:val="21"/>
    </w:rPr>
  </w:style>
  <w:style w:type="character" w:customStyle="1" w:styleId="3Char">
    <w:name w:val="标题 3 Char"/>
    <w:basedOn w:val="a0"/>
    <w:link w:val="3"/>
    <w:rsid w:val="00945433"/>
    <w:rPr>
      <w:rFonts w:ascii="Arial" w:hAnsi="Arial" w:cs="Arial"/>
      <w:kern w:val="2"/>
      <w:sz w:val="21"/>
      <w:szCs w:val="21"/>
    </w:rPr>
  </w:style>
  <w:style w:type="character" w:customStyle="1" w:styleId="4Char">
    <w:name w:val="标题 4 Char"/>
    <w:basedOn w:val="a0"/>
    <w:link w:val="4"/>
    <w:rsid w:val="00945433"/>
    <w:rPr>
      <w:rFonts w:ascii="Arial" w:hAnsi="Arial" w:cs="Arial"/>
      <w:kern w:val="2"/>
      <w:sz w:val="21"/>
      <w:szCs w:val="21"/>
    </w:rPr>
  </w:style>
  <w:style w:type="paragraph" w:styleId="a3">
    <w:name w:val="caption"/>
    <w:basedOn w:val="a"/>
    <w:next w:val="a"/>
    <w:autoRedefine/>
    <w:semiHidden/>
    <w:unhideWhenUsed/>
    <w:qFormat/>
    <w:rsid w:val="00945433"/>
    <w:pPr>
      <w:spacing w:before="152" w:after="160"/>
    </w:pPr>
    <w:rPr>
      <w:rFonts w:cs="Arial"/>
      <w:b/>
      <w:sz w:val="18"/>
      <w:szCs w:val="18"/>
    </w:rPr>
  </w:style>
  <w:style w:type="character" w:styleId="a4">
    <w:name w:val="Strong"/>
    <w:basedOn w:val="a0"/>
    <w:qFormat/>
    <w:rsid w:val="00945433"/>
    <w:rPr>
      <w:b/>
      <w:bCs/>
    </w:rPr>
  </w:style>
  <w:style w:type="paragraph" w:styleId="a5">
    <w:name w:val="List Paragraph"/>
    <w:basedOn w:val="a"/>
    <w:uiPriority w:val="34"/>
    <w:qFormat/>
    <w:rsid w:val="00945433"/>
    <w:pPr>
      <w:ind w:firstLineChars="200" w:firstLine="420"/>
    </w:pPr>
  </w:style>
  <w:style w:type="paragraph" w:styleId="a6">
    <w:name w:val="Quote"/>
    <w:basedOn w:val="a"/>
    <w:next w:val="a"/>
    <w:link w:val="Char"/>
    <w:uiPriority w:val="29"/>
    <w:qFormat/>
    <w:rsid w:val="00945433"/>
    <w:rPr>
      <w:i/>
      <w:iCs/>
      <w:color w:val="000000"/>
    </w:rPr>
  </w:style>
  <w:style w:type="character" w:customStyle="1" w:styleId="Char">
    <w:name w:val="引用 Char"/>
    <w:basedOn w:val="a0"/>
    <w:link w:val="a6"/>
    <w:uiPriority w:val="29"/>
    <w:rsid w:val="00945433"/>
    <w:rPr>
      <w:rFonts w:ascii="Arial" w:hAnsi="Arial"/>
      <w:i/>
      <w:iCs/>
      <w:color w:val="000000"/>
      <w:kern w:val="2"/>
      <w:sz w:val="21"/>
      <w:szCs w:val="21"/>
    </w:rPr>
  </w:style>
  <w:style w:type="table" w:styleId="a7">
    <w:name w:val="Table Grid"/>
    <w:basedOn w:val="a1"/>
    <w:uiPriority w:val="59"/>
    <w:rsid w:val="00584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5848B4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848B4"/>
    <w:rPr>
      <w:rFonts w:ascii="Arial" w:hAnsi="Arial"/>
      <w:kern w:val="2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397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397E34"/>
    <w:rPr>
      <w:rFonts w:ascii="Arial" w:hAnsi="Arial"/>
      <w:kern w:val="2"/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39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397E34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2020-04-26T09:24:00Z</dcterms:created>
  <dcterms:modified xsi:type="dcterms:W3CDTF">2020-04-26T09:57:00Z</dcterms:modified>
</cp:coreProperties>
</file>