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3111" w14:textId="625E9679" w:rsidR="0019543C" w:rsidRDefault="0019543C">
      <w:pPr>
        <w:rPr>
          <w:rFonts w:ascii="Montserrat" w:hAnsi="Montserrat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7054A9" w14:paraId="661A57EF" w14:textId="77777777" w:rsidTr="00AC7383">
        <w:trPr>
          <w:trHeight w:val="417"/>
        </w:trPr>
        <w:tc>
          <w:tcPr>
            <w:tcW w:w="9010" w:type="dxa"/>
            <w:gridSpan w:val="3"/>
          </w:tcPr>
          <w:p w14:paraId="0D433379" w14:textId="443140F7" w:rsidR="007054A9" w:rsidRPr="007054A9" w:rsidRDefault="007054A9" w:rsidP="0019543C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EDUCATION</w:t>
            </w:r>
            <w:r w:rsidR="00AC7383" w:rsidRP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C7383"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______________________________________________________________</w:t>
            </w:r>
          </w:p>
        </w:tc>
      </w:tr>
      <w:tr w:rsidR="007054A9" w14:paraId="36B7F42E" w14:textId="77777777" w:rsidTr="00AC7383">
        <w:tc>
          <w:tcPr>
            <w:tcW w:w="6006" w:type="dxa"/>
          </w:tcPr>
          <w:p w14:paraId="40154196" w14:textId="613BD51D" w:rsidR="007054A9" w:rsidRPr="007375D5" w:rsidRDefault="007054A9" w:rsidP="007054A9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NEW YORK UNIVERSITY ABU DHABI</w:t>
            </w:r>
          </w:p>
        </w:tc>
        <w:tc>
          <w:tcPr>
            <w:tcW w:w="3004" w:type="dxa"/>
            <w:gridSpan w:val="2"/>
          </w:tcPr>
          <w:p w14:paraId="0A81F59B" w14:textId="403AC459" w:rsidR="007054A9" w:rsidRPr="00AC7383" w:rsidRDefault="007054A9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UAE | 2018 – 2022 </w:t>
            </w:r>
          </w:p>
        </w:tc>
      </w:tr>
      <w:tr w:rsidR="00AC7383" w14:paraId="67FC50CB" w14:textId="77777777" w:rsidTr="007375D5">
        <w:trPr>
          <w:gridAfter w:val="1"/>
          <w:wAfter w:w="284" w:type="dxa"/>
          <w:trHeight w:val="327"/>
        </w:trPr>
        <w:tc>
          <w:tcPr>
            <w:tcW w:w="8726" w:type="dxa"/>
            <w:gridSpan w:val="2"/>
          </w:tcPr>
          <w:p w14:paraId="08A61EE8" w14:textId="10898A5D" w:rsidR="00AC7383" w:rsidRPr="007375D5" w:rsidRDefault="00AC7383" w:rsidP="007054A9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Bachelor of Science in Electrical Engineering and Physics</w:t>
            </w:r>
          </w:p>
        </w:tc>
      </w:tr>
      <w:tr w:rsidR="007054A9" w:rsidRPr="007054A9" w14:paraId="31BAED0A" w14:textId="77777777" w:rsidTr="0016732B">
        <w:trPr>
          <w:trHeight w:val="265"/>
        </w:trPr>
        <w:tc>
          <w:tcPr>
            <w:tcW w:w="6006" w:type="dxa"/>
          </w:tcPr>
          <w:p w14:paraId="01A45E74" w14:textId="1FD16B14" w:rsidR="007054A9" w:rsidRPr="007375D5" w:rsidRDefault="007054A9" w:rsidP="003B2DD4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  <w:t>NATIONAL TECHNICAL UNIVERSITY OF ATHENS</w:t>
            </w:r>
          </w:p>
        </w:tc>
        <w:tc>
          <w:tcPr>
            <w:tcW w:w="3004" w:type="dxa"/>
            <w:gridSpan w:val="2"/>
          </w:tcPr>
          <w:p w14:paraId="19C83C38" w14:textId="194A96FB" w:rsidR="007054A9" w:rsidRPr="00AC7383" w:rsidRDefault="007375D5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</w:t>
            </w:r>
            <w:r w:rsidR="007054A9"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| </w:t>
            </w:r>
            <w:r w:rsidR="00AC7383"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2017</w:t>
            </w:r>
          </w:p>
        </w:tc>
      </w:tr>
      <w:tr w:rsidR="00AC7383" w14:paraId="23C8C5E6" w14:textId="77777777" w:rsidTr="0016732B">
        <w:trPr>
          <w:gridAfter w:val="1"/>
          <w:wAfter w:w="284" w:type="dxa"/>
          <w:trHeight w:val="307"/>
        </w:trPr>
        <w:tc>
          <w:tcPr>
            <w:tcW w:w="8726" w:type="dxa"/>
            <w:gridSpan w:val="2"/>
          </w:tcPr>
          <w:p w14:paraId="6CFF9374" w14:textId="441C5942" w:rsidR="00AC7383" w:rsidRPr="0016732B" w:rsidRDefault="00AC738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Accelerated program for Advanced Programming Methodologies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>, for preparation for the IOI.</w:t>
            </w:r>
          </w:p>
        </w:tc>
      </w:tr>
      <w:tr w:rsidR="007054A9" w:rsidRPr="007054A9" w14:paraId="507DEAE2" w14:textId="77777777" w:rsidTr="00AC7383">
        <w:tc>
          <w:tcPr>
            <w:tcW w:w="6006" w:type="dxa"/>
          </w:tcPr>
          <w:p w14:paraId="685CCCAA" w14:textId="70E2157A" w:rsidR="007054A9" w:rsidRPr="007375D5" w:rsidRDefault="007375D5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DOUKAS SCHOOL</w:t>
            </w:r>
          </w:p>
        </w:tc>
        <w:tc>
          <w:tcPr>
            <w:tcW w:w="3004" w:type="dxa"/>
            <w:gridSpan w:val="2"/>
          </w:tcPr>
          <w:p w14:paraId="4B2473DE" w14:textId="6BBE5D98" w:rsidR="007054A9" w:rsidRPr="00AC7383" w:rsidRDefault="007375D5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 | 2016-2018</w:t>
            </w:r>
          </w:p>
        </w:tc>
      </w:tr>
      <w:tr w:rsidR="00AC7383" w14:paraId="3369EDA4" w14:textId="77777777" w:rsidTr="00AC7383">
        <w:trPr>
          <w:gridAfter w:val="1"/>
          <w:wAfter w:w="284" w:type="dxa"/>
        </w:trPr>
        <w:tc>
          <w:tcPr>
            <w:tcW w:w="8726" w:type="dxa"/>
            <w:gridSpan w:val="2"/>
          </w:tcPr>
          <w:p w14:paraId="282BCD26" w14:textId="640B68D7" w:rsidR="00AC7383" w:rsidRPr="007054A9" w:rsidRDefault="007375D5" w:rsidP="003B2DD4">
            <w:p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International Baccalaureate Diploma program with Emphasis on Physics, Math,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 xml:space="preserve"> and</w:t>
            </w: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 xml:space="preserve"> Computer Science </w:t>
            </w:r>
          </w:p>
        </w:tc>
      </w:tr>
    </w:tbl>
    <w:p w14:paraId="435C11AA" w14:textId="5F8DA7E2" w:rsidR="0019543C" w:rsidRDefault="0019543C" w:rsidP="0019543C">
      <w:pPr>
        <w:spacing w:line="276" w:lineRule="auto"/>
        <w:rPr>
          <w:rFonts w:ascii="Montserrat" w:hAnsi="Montserrat"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6"/>
        <w:gridCol w:w="284"/>
      </w:tblGrid>
      <w:tr w:rsidR="004A35D1" w14:paraId="206ECCA1" w14:textId="77777777" w:rsidTr="003B2DD4">
        <w:trPr>
          <w:trHeight w:val="417"/>
        </w:trPr>
        <w:tc>
          <w:tcPr>
            <w:tcW w:w="9010" w:type="dxa"/>
            <w:gridSpan w:val="2"/>
          </w:tcPr>
          <w:p w14:paraId="0BD90A5A" w14:textId="5BB3A0AC" w:rsidR="004A35D1" w:rsidRPr="007054A9" w:rsidRDefault="004A35D1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TECHNICAL SKILLS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</w:t>
            </w:r>
          </w:p>
        </w:tc>
      </w:tr>
      <w:tr w:rsidR="004A35D1" w14:paraId="5EA580A9" w14:textId="77777777" w:rsidTr="000B75FA">
        <w:trPr>
          <w:gridAfter w:val="1"/>
          <w:wAfter w:w="284" w:type="dxa"/>
          <w:trHeight w:val="734"/>
        </w:trPr>
        <w:tc>
          <w:tcPr>
            <w:tcW w:w="8726" w:type="dxa"/>
          </w:tcPr>
          <w:p w14:paraId="425F5750" w14:textId="74A7617F" w:rsidR="000B75FA" w:rsidRPr="000B75FA" w:rsidRDefault="000B75FA" w:rsidP="004A35D1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Programming. 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C++</w:t>
            </w:r>
            <w:r w:rsidR="00DE7A6F">
              <w:rPr>
                <w:rFonts w:ascii="Montserrat" w:hAnsi="Montserrat"/>
                <w:sz w:val="16"/>
                <w:szCs w:val="16"/>
                <w:lang w:val="en-US"/>
              </w:rPr>
              <w:t>, C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>, Java, Python, MATLAB, JavaScript</w:t>
            </w:r>
            <w:r w:rsidR="001119D6">
              <w:rPr>
                <w:rFonts w:ascii="Montserrat" w:hAnsi="Montserrat"/>
                <w:sz w:val="16"/>
                <w:szCs w:val="16"/>
                <w:lang w:val="en-US"/>
              </w:rPr>
              <w:t>, Qiskit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  <w:r w:rsidR="00E50CC0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| </w:t>
            </w:r>
            <w:r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F</w:t>
            </w:r>
            <w:r w:rsidR="00E50CC0"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ormatting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. 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HTML</w:t>
            </w:r>
            <w:r w:rsidR="00E50CC0" w:rsidRPr="0093411F">
              <w:rPr>
                <w:rFonts w:ascii="Montserrat" w:hAnsi="Montserrat"/>
                <w:sz w:val="16"/>
                <w:szCs w:val="16"/>
                <w:lang w:val="en-US"/>
              </w:rPr>
              <w:t>, XML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>, CSS, PHP, LaTeX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 Software.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>SolidWorks, Fusion 360, OnShape, Geant4, COMSOL, Overleaf, Adobe CC, Eagle, Upverter, Unity, Blender, Conda, Qt, Processing, Davinci Resolve, Vernier Logger Pro, QUCS, LTspice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 |</w:t>
            </w:r>
            <w:r w:rsidRPr="000B75F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Hardware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>Arduino, Raspberry Pi, Circuit Prototyping, 3D Printing, Laser Cutting, CNC, Machining, Waterjet Cutting</w:t>
            </w:r>
          </w:p>
        </w:tc>
      </w:tr>
    </w:tbl>
    <w:p w14:paraId="3DE11ABB" w14:textId="77777777" w:rsidR="000E2D70" w:rsidRDefault="000E2D70">
      <w:pPr>
        <w:rPr>
          <w:rFonts w:ascii="Montserrat" w:hAnsi="Montserrat"/>
          <w:sz w:val="21"/>
          <w:szCs w:val="22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9552F9" w14:paraId="21C52281" w14:textId="77777777" w:rsidTr="003B2DD4">
        <w:trPr>
          <w:trHeight w:val="417"/>
        </w:trPr>
        <w:tc>
          <w:tcPr>
            <w:tcW w:w="9010" w:type="dxa"/>
            <w:gridSpan w:val="3"/>
          </w:tcPr>
          <w:p w14:paraId="067A6D70" w14:textId="3AE68482" w:rsidR="009552F9" w:rsidRPr="007054A9" w:rsidRDefault="009552F9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EXPERIENCE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</w:t>
            </w:r>
          </w:p>
        </w:tc>
      </w:tr>
      <w:tr w:rsidR="009552F9" w14:paraId="2C3D3984" w14:textId="77777777" w:rsidTr="003B2DD4">
        <w:trPr>
          <w:trHeight w:val="266"/>
        </w:trPr>
        <w:tc>
          <w:tcPr>
            <w:tcW w:w="6006" w:type="dxa"/>
          </w:tcPr>
          <w:p w14:paraId="22C966E9" w14:textId="0EE0DB3E" w:rsidR="009552F9" w:rsidRPr="007375D5" w:rsidRDefault="006623BA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Research Assistant Astroparticle Physics Laboratory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</w:p>
        </w:tc>
        <w:tc>
          <w:tcPr>
            <w:tcW w:w="3004" w:type="dxa"/>
            <w:gridSpan w:val="2"/>
          </w:tcPr>
          <w:p w14:paraId="237DCD64" w14:textId="0E601946" w:rsidR="009552F9" w:rsidRPr="00AC7383" w:rsidRDefault="006623BA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 – now</w:t>
            </w:r>
          </w:p>
        </w:tc>
      </w:tr>
      <w:tr w:rsidR="009552F9" w14:paraId="4001EA3C" w14:textId="77777777" w:rsidTr="000E2D70">
        <w:trPr>
          <w:gridAfter w:val="1"/>
          <w:wAfter w:w="284" w:type="dxa"/>
          <w:trHeight w:val="1481"/>
        </w:trPr>
        <w:tc>
          <w:tcPr>
            <w:tcW w:w="8726" w:type="dxa"/>
            <w:gridSpan w:val="2"/>
          </w:tcPr>
          <w:p w14:paraId="380D06A2" w14:textId="55CABD87" w:rsidR="00D505A7" w:rsidRPr="0093411F" w:rsidRDefault="00444536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Theoretical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Physics </w:t>
            </w: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and Practical Design: </w:t>
            </w:r>
            <w:r w:rsidRPr="0093411F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Haloscope</w:t>
            </w: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Dark Matter Detector (Axions, Dark Photons)</w:t>
            </w:r>
          </w:p>
          <w:p w14:paraId="40D9AC37" w14:textId="7E454997" w:rsidR="00444536" w:rsidRPr="0093411F" w:rsidRDefault="00444536" w:rsidP="004445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Dark Optics Analysis for Detector design and Simulation with SolidWorks/COMSOL</w:t>
            </w:r>
          </w:p>
          <w:p w14:paraId="57A032D3" w14:textId="34702F04" w:rsidR="00444536" w:rsidRPr="0093411F" w:rsidRDefault="00444536" w:rsidP="004445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Subatomic Simulations with Geant4</w:t>
            </w:r>
          </w:p>
          <w:p w14:paraId="18BEFEEC" w14:textId="73B48FA5" w:rsidR="00D505A7" w:rsidRPr="000E2D70" w:rsidRDefault="00D505A7" w:rsidP="000E2D70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Engineering Design: Compact x-ray Fluorometer (XRF) for ancient artefact elemental analysis</w:t>
            </w:r>
          </w:p>
          <w:p w14:paraId="43D43BAB" w14:textId="6AD9B406" w:rsidR="00D505A7" w:rsidRPr="00D505A7" w:rsidRDefault="00444536" w:rsidP="00D505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Analog Adjustable PID for Detector Noise Reduction with Liquid Helium | Circuit/PCB Design, Simulation, Manufacturing, Implementation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  <w:r w:rsidR="000E2D70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CAD/CAM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 Head Sensor Assembly</w:t>
            </w:r>
          </w:p>
        </w:tc>
      </w:tr>
      <w:tr w:rsidR="009552F9" w:rsidRPr="00AC7383" w14:paraId="570A4BDA" w14:textId="77777777" w:rsidTr="00D505A7">
        <w:trPr>
          <w:trHeight w:val="237"/>
        </w:trPr>
        <w:tc>
          <w:tcPr>
            <w:tcW w:w="6006" w:type="dxa"/>
          </w:tcPr>
          <w:p w14:paraId="2483D4D8" w14:textId="5FB94B3A" w:rsidR="009552F9" w:rsidRPr="00AC7383" w:rsidRDefault="006623BA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Research Assistant Applied Multimedia Laboratory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</w:p>
        </w:tc>
        <w:tc>
          <w:tcPr>
            <w:tcW w:w="3004" w:type="dxa"/>
            <w:gridSpan w:val="2"/>
          </w:tcPr>
          <w:p w14:paraId="70891C29" w14:textId="1806551D" w:rsidR="009552F9" w:rsidRPr="00AC7383" w:rsidRDefault="006623BA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2018 – now </w:t>
            </w:r>
          </w:p>
        </w:tc>
      </w:tr>
      <w:tr w:rsidR="009552F9" w14:paraId="22369A07" w14:textId="77777777" w:rsidTr="0093411F">
        <w:trPr>
          <w:gridAfter w:val="1"/>
          <w:wAfter w:w="284" w:type="dxa"/>
          <w:trHeight w:val="950"/>
        </w:trPr>
        <w:tc>
          <w:tcPr>
            <w:tcW w:w="8726" w:type="dxa"/>
            <w:gridSpan w:val="2"/>
          </w:tcPr>
          <w:p w14:paraId="16D3D19B" w14:textId="3B2BE722" w:rsidR="009552F9" w:rsidRPr="0093411F" w:rsidRDefault="00444536" w:rsidP="009341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Applied Thermoelectric Control Optimization research using TEC. Development of optimum digital feedback control for Peltier Cells </w:t>
            </w:r>
            <w:r w:rsidR="0093411F" w:rsidRPr="0093411F">
              <w:rPr>
                <w:rFonts w:ascii="Montserrat" w:hAnsi="Montserrat"/>
                <w:sz w:val="16"/>
                <w:szCs w:val="16"/>
                <w:lang w:val="en-US"/>
              </w:rPr>
              <w:t>applied for</w:t>
            </w: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</w:t>
            </w:r>
            <w:r w:rsidR="0093411F" w:rsidRPr="0093411F">
              <w:rPr>
                <w:rFonts w:ascii="Montserrat" w:hAnsi="Montserrat"/>
                <w:sz w:val="16"/>
                <w:szCs w:val="16"/>
                <w:lang w:val="en-US"/>
              </w:rPr>
              <w:t>Thermovibrotactile</w:t>
            </w:r>
            <w:r w:rsid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Funneling Systems</w:t>
            </w:r>
          </w:p>
          <w:p w14:paraId="410CC6E2" w14:textId="377F7AB0" w:rsidR="0093411F" w:rsidRPr="0093411F" w:rsidRDefault="0093411F" w:rsidP="009341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Development of vibrotactile actuation, with independent control of frequency and amplitude. Spice Resonance Simulations, Circuit Design and Development </w:t>
            </w:r>
          </w:p>
        </w:tc>
      </w:tr>
      <w:tr w:rsidR="006623BA" w:rsidRPr="00AC7383" w14:paraId="381FF111" w14:textId="77777777" w:rsidTr="003B2DD4">
        <w:tc>
          <w:tcPr>
            <w:tcW w:w="6006" w:type="dxa"/>
          </w:tcPr>
          <w:p w14:paraId="23BFD4CA" w14:textId="70873300" w:rsidR="006623BA" w:rsidRPr="00AC7383" w:rsidRDefault="006623BA" w:rsidP="006623BA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Engineering Teaching Assistant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  <w:r w:rsidR="006C557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ECE</w:t>
            </w:r>
          </w:p>
        </w:tc>
        <w:tc>
          <w:tcPr>
            <w:tcW w:w="3004" w:type="dxa"/>
            <w:gridSpan w:val="2"/>
          </w:tcPr>
          <w:p w14:paraId="1152FF7C" w14:textId="593AC6D9" w:rsidR="006623BA" w:rsidRPr="00AC7383" w:rsidRDefault="006623BA" w:rsidP="006623BA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2019 – now </w:t>
            </w:r>
          </w:p>
        </w:tc>
      </w:tr>
      <w:tr w:rsidR="006623BA" w:rsidRPr="007375D5" w14:paraId="2F1B02FF" w14:textId="77777777" w:rsidTr="0093411F">
        <w:trPr>
          <w:gridAfter w:val="1"/>
          <w:wAfter w:w="284" w:type="dxa"/>
          <w:trHeight w:val="726"/>
        </w:trPr>
        <w:tc>
          <w:tcPr>
            <w:tcW w:w="8726" w:type="dxa"/>
            <w:gridSpan w:val="2"/>
          </w:tcPr>
          <w:p w14:paraId="6803021C" w14:textId="5674E4A8" w:rsidR="000E2D70" w:rsidRDefault="0093411F" w:rsidP="000E2D7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Teaching Assistant for Programming for Engineers Course in NYUAD. Topics include C++, MATLAB, Searching, Sorting Algorithms, Data Structures, Dynamic Memory, OOP, Unity. </w:t>
            </w:r>
          </w:p>
          <w:p w14:paraId="3C6FFBC8" w14:textId="12DA9E99" w:rsidR="006623BA" w:rsidRPr="000E2D70" w:rsidRDefault="0093411F" w:rsidP="000E2D7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>Duties include: Lab instruction, Recitations, Grading.</w:t>
            </w:r>
          </w:p>
        </w:tc>
      </w:tr>
      <w:tr w:rsidR="006623BA" w:rsidRPr="00AC7383" w14:paraId="008D4106" w14:textId="77777777" w:rsidTr="003B2DD4">
        <w:tc>
          <w:tcPr>
            <w:tcW w:w="6006" w:type="dxa"/>
          </w:tcPr>
          <w:p w14:paraId="1F1BF97E" w14:textId="69576CBE" w:rsidR="006623BA" w:rsidRPr="00AC7383" w:rsidRDefault="00D505A7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Student Council Head of Central &amp; Eastern Europe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| Microsoft</w:t>
            </w:r>
          </w:p>
        </w:tc>
        <w:tc>
          <w:tcPr>
            <w:tcW w:w="3004" w:type="dxa"/>
            <w:gridSpan w:val="2"/>
          </w:tcPr>
          <w:p w14:paraId="0F3F0AC8" w14:textId="1920A059" w:rsidR="006623BA" w:rsidRPr="00AC7383" w:rsidRDefault="00D505A7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EU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| 201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6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– 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2017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</w:tr>
      <w:tr w:rsidR="006623BA" w:rsidRPr="007375D5" w14:paraId="2AB19CB5" w14:textId="77777777" w:rsidTr="003B2DD4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1AC3856C" w14:textId="729D2A07" w:rsidR="000E2D70" w:rsidRDefault="0093411F" w:rsidP="000E2D7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Part of globally selected 12-member board for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Microsoft’s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 Education Activities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coordination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. </w:t>
            </w:r>
          </w:p>
          <w:p w14:paraId="460436A8" w14:textId="031F907D" w:rsidR="006623BA" w:rsidRPr="000E2D70" w:rsidRDefault="0093411F" w:rsidP="000E2D7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Organized Outreach events and Competitions in Russia, Greece, Lithuania. Head Organizer of International STEM outreach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c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>onference. Coordinator of Global Student Ambassador Program.</w:t>
            </w:r>
          </w:p>
        </w:tc>
      </w:tr>
    </w:tbl>
    <w:p w14:paraId="383C415B" w14:textId="77777777" w:rsidR="00BC06E6" w:rsidRPr="009552F9" w:rsidRDefault="00BC06E6">
      <w:pPr>
        <w:rPr>
          <w:rFonts w:ascii="Montserrat" w:hAnsi="Montserrat"/>
          <w:b/>
          <w:bCs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1196"/>
        <w:gridCol w:w="595"/>
        <w:gridCol w:w="96"/>
        <w:gridCol w:w="818"/>
        <w:gridCol w:w="15"/>
        <w:gridCol w:w="284"/>
        <w:gridCol w:w="10"/>
      </w:tblGrid>
      <w:tr w:rsidR="00BC06E6" w14:paraId="144AC738" w14:textId="77777777" w:rsidTr="000A32F3">
        <w:trPr>
          <w:trHeight w:val="417"/>
        </w:trPr>
        <w:tc>
          <w:tcPr>
            <w:tcW w:w="9020" w:type="dxa"/>
            <w:gridSpan w:val="8"/>
          </w:tcPr>
          <w:p w14:paraId="0B09DC08" w14:textId="5983CACA" w:rsidR="00BC06E6" w:rsidRPr="007054A9" w:rsidRDefault="00BC06E6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RESEARCH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</w:t>
            </w:r>
          </w:p>
        </w:tc>
      </w:tr>
      <w:tr w:rsidR="00BC06E6" w14:paraId="435B394D" w14:textId="77777777" w:rsidTr="000A32F3">
        <w:trPr>
          <w:trHeight w:val="266"/>
        </w:trPr>
        <w:tc>
          <w:tcPr>
            <w:tcW w:w="7202" w:type="dxa"/>
            <w:gridSpan w:val="2"/>
          </w:tcPr>
          <w:p w14:paraId="13C97E8C" w14:textId="1B869A98" w:rsidR="00BC06E6" w:rsidRPr="007375D5" w:rsidRDefault="00BC06E6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Decentralised Bioinspired Non-Discrete Model for Autonomous Swarm Aggregation Dynamics</w:t>
            </w:r>
          </w:p>
        </w:tc>
        <w:tc>
          <w:tcPr>
            <w:tcW w:w="1818" w:type="dxa"/>
            <w:gridSpan w:val="6"/>
          </w:tcPr>
          <w:p w14:paraId="3408741D" w14:textId="6E043DCA" w:rsidR="00BC06E6" w:rsidRPr="00AC7383" w:rsidRDefault="00BC06E6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2018 – </w:t>
            </w:r>
            <w:r w:rsidR="005C2C46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2019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</w:tr>
      <w:tr w:rsidR="00BC06E6" w14:paraId="5637C0AC" w14:textId="77777777" w:rsidTr="005C2C46">
        <w:trPr>
          <w:gridAfter w:val="3"/>
          <w:wAfter w:w="309" w:type="dxa"/>
          <w:trHeight w:val="615"/>
        </w:trPr>
        <w:tc>
          <w:tcPr>
            <w:tcW w:w="8711" w:type="dxa"/>
            <w:gridSpan w:val="5"/>
          </w:tcPr>
          <w:p w14:paraId="1DB224BA" w14:textId="67143C59" w:rsidR="00BC06E6" w:rsidRPr="00C71334" w:rsidRDefault="00BC06E6" w:rsidP="00C7133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Algorithmic model developed based on ant movement and aggregation for applications in non-programmable swarm robotic systems. 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 xml:space="preserve">Publication to </w:t>
            </w:r>
            <w:r w:rsidR="005C2C46" w:rsidRPr="005C2C46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Applied Sciences</w:t>
            </w:r>
            <w:r w:rsidRPr="00C71334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</w:p>
        </w:tc>
      </w:tr>
      <w:tr w:rsidR="00BC06E6" w:rsidRPr="00AC7383" w14:paraId="269C042F" w14:textId="77777777" w:rsidTr="000A32F3">
        <w:tc>
          <w:tcPr>
            <w:tcW w:w="7893" w:type="dxa"/>
            <w:gridSpan w:val="4"/>
          </w:tcPr>
          <w:p w14:paraId="33E75CCE" w14:textId="702E6EED" w:rsidR="00BC06E6" w:rsidRPr="00AC7383" w:rsidRDefault="00BC06E6" w:rsidP="00BC06E6">
            <w:pPr>
              <w:tabs>
                <w:tab w:val="left" w:pos="2485"/>
              </w:tabs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TEC Control Syst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em Development for </w:t>
            </w:r>
            <w:r w:rsidR="006C557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Thermovibrotactile Funneling Applications</w:t>
            </w:r>
          </w:p>
        </w:tc>
        <w:tc>
          <w:tcPr>
            <w:tcW w:w="1127" w:type="dxa"/>
            <w:gridSpan w:val="4"/>
          </w:tcPr>
          <w:p w14:paraId="4DE007E7" w14:textId="6167404F" w:rsidR="00BC06E6" w:rsidRPr="00AC7383" w:rsidRDefault="000A26D4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</w:t>
            </w:r>
          </w:p>
        </w:tc>
      </w:tr>
      <w:tr w:rsidR="00BC06E6" w14:paraId="5C53CD1E" w14:textId="77777777" w:rsidTr="000B75FA">
        <w:trPr>
          <w:gridAfter w:val="3"/>
          <w:wAfter w:w="309" w:type="dxa"/>
          <w:trHeight w:val="544"/>
        </w:trPr>
        <w:tc>
          <w:tcPr>
            <w:tcW w:w="8711" w:type="dxa"/>
            <w:gridSpan w:val="5"/>
          </w:tcPr>
          <w:p w14:paraId="4A593BB1" w14:textId="0DFE7802" w:rsidR="00BC06E6" w:rsidRPr="007375D5" w:rsidRDefault="006C5576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>Research in the psychophysical Thermovibrotactile funneling illusion. Design, Simulation, Implementation of digital active feedback control system</w:t>
            </w:r>
            <w:r w:rsidR="000A26D4">
              <w:rPr>
                <w:rFonts w:ascii="Montserrat" w:hAnsi="Montserrat"/>
                <w:sz w:val="16"/>
                <w:szCs w:val="16"/>
                <w:lang w:val="en-US"/>
              </w:rPr>
              <w:t xml:space="preserve">. </w:t>
            </w:r>
            <w:r w:rsidR="000A26D4" w:rsidRPr="000A26D4">
              <w:rPr>
                <w:rFonts w:ascii="Montserrat" w:hAnsi="Montserrat"/>
                <w:sz w:val="16"/>
                <w:szCs w:val="16"/>
                <w:lang w:val="en-US"/>
              </w:rPr>
              <w:t>Publication</w:t>
            </w:r>
            <w:r w:rsidR="000A26D4">
              <w:rPr>
                <w:rFonts w:ascii="Montserrat" w:hAnsi="Montserrat"/>
                <w:sz w:val="16"/>
                <w:szCs w:val="16"/>
                <w:lang w:val="en-US"/>
              </w:rPr>
              <w:t xml:space="preserve"> TBA.</w:t>
            </w:r>
          </w:p>
        </w:tc>
      </w:tr>
      <w:tr w:rsidR="00BC06E6" w:rsidRPr="00AC7383" w14:paraId="2F43F1D4" w14:textId="77777777" w:rsidTr="000A32F3">
        <w:tc>
          <w:tcPr>
            <w:tcW w:w="7797" w:type="dxa"/>
            <w:gridSpan w:val="3"/>
          </w:tcPr>
          <w:p w14:paraId="15F0CD3F" w14:textId="34BD5A62" w:rsidR="00BC06E6" w:rsidRPr="00AC7383" w:rsidRDefault="000A32F3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Non-Contact Roughness Detection Methodology based on HCSR04 Ultrasonic Artefacts</w:t>
            </w:r>
          </w:p>
        </w:tc>
        <w:tc>
          <w:tcPr>
            <w:tcW w:w="1223" w:type="dxa"/>
            <w:gridSpan w:val="5"/>
          </w:tcPr>
          <w:p w14:paraId="51FE9917" w14:textId="7918D2C7" w:rsidR="00BC06E6" w:rsidRPr="00AC7383" w:rsidRDefault="000A32F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</w:t>
            </w:r>
          </w:p>
        </w:tc>
      </w:tr>
      <w:tr w:rsidR="00BC06E6" w:rsidRPr="007375D5" w14:paraId="2EC01ADC" w14:textId="77777777" w:rsidTr="00C71334">
        <w:trPr>
          <w:gridAfter w:val="3"/>
          <w:wAfter w:w="309" w:type="dxa"/>
          <w:trHeight w:val="602"/>
        </w:trPr>
        <w:tc>
          <w:tcPr>
            <w:tcW w:w="8711" w:type="dxa"/>
            <w:gridSpan w:val="5"/>
          </w:tcPr>
          <w:p w14:paraId="5CA13020" w14:textId="32BAC792" w:rsidR="00BC06E6" w:rsidRPr="007375D5" w:rsidRDefault="000A32F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>Machine learning was implemented to analyze artefacts of ultrasonic sensors to determine the roughness (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>proportional to ultrasonic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 scattering) of 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 xml:space="preserve">different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>incident material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>s</w:t>
            </w:r>
          </w:p>
        </w:tc>
      </w:tr>
      <w:tr w:rsidR="00C71334" w:rsidRPr="00AC7383" w14:paraId="7D7D9A74" w14:textId="77777777" w:rsidTr="00C71334">
        <w:trPr>
          <w:gridAfter w:val="1"/>
          <w:wAfter w:w="10" w:type="dxa"/>
          <w:trHeight w:val="266"/>
        </w:trPr>
        <w:tc>
          <w:tcPr>
            <w:tcW w:w="6006" w:type="dxa"/>
          </w:tcPr>
          <w:p w14:paraId="099C96A1" w14:textId="00E0A568" w:rsidR="00C71334" w:rsidRPr="00AC7383" w:rsidRDefault="00C71334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Design, Simulation &amp; Development of Assistive </w:t>
            </w:r>
            <w:r w:rsidRPr="00C71334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Technology for Visually Impaired People, based on Echolocation.</w:t>
            </w:r>
          </w:p>
        </w:tc>
        <w:tc>
          <w:tcPr>
            <w:tcW w:w="3004" w:type="dxa"/>
            <w:gridSpan w:val="6"/>
          </w:tcPr>
          <w:p w14:paraId="574B4407" w14:textId="37E9920C" w:rsidR="00C71334" w:rsidRPr="00AC7383" w:rsidRDefault="00C71334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 | 2015 – 2016</w:t>
            </w:r>
          </w:p>
        </w:tc>
      </w:tr>
      <w:tr w:rsidR="00C71334" w:rsidRPr="007375D5" w14:paraId="1FD187C9" w14:textId="77777777" w:rsidTr="003B2DD4">
        <w:trPr>
          <w:gridAfter w:val="2"/>
          <w:wAfter w:w="294" w:type="dxa"/>
          <w:trHeight w:val="335"/>
        </w:trPr>
        <w:tc>
          <w:tcPr>
            <w:tcW w:w="8726" w:type="dxa"/>
            <w:gridSpan w:val="6"/>
          </w:tcPr>
          <w:p w14:paraId="569B5325" w14:textId="62B845BC" w:rsidR="00C71334" w:rsidRPr="007375D5" w:rsidRDefault="00C71334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Design of </w:t>
            </w:r>
            <w:r w:rsidR="002D427C">
              <w:rPr>
                <w:rFonts w:ascii="Montserrat" w:hAnsi="Montserrat"/>
                <w:sz w:val="16"/>
                <w:szCs w:val="16"/>
                <w:lang w:val="en-US"/>
              </w:rPr>
              <w:t xml:space="preserve">echolocation emulating vibrotactile vest for visually impaired people. Algorithm for realtime ultrasonic environment mapping was developed and applied to development of </w:t>
            </w:r>
            <w:r w:rsidR="005E58F9">
              <w:rPr>
                <w:rFonts w:ascii="Montserrat" w:hAnsi="Montserrat"/>
                <w:sz w:val="16"/>
                <w:szCs w:val="16"/>
                <w:lang w:val="en-US"/>
              </w:rPr>
              <w:t>low-cost</w:t>
            </w:r>
            <w:r w:rsidR="002D427C">
              <w:rPr>
                <w:rFonts w:ascii="Montserrat" w:hAnsi="Montserrat"/>
                <w:sz w:val="16"/>
                <w:szCs w:val="16"/>
                <w:lang w:val="en-US"/>
              </w:rPr>
              <w:t xml:space="preserve"> assistive device</w:t>
            </w:r>
          </w:p>
        </w:tc>
      </w:tr>
    </w:tbl>
    <w:p w14:paraId="586E60C4" w14:textId="409AC32C" w:rsidR="007054A9" w:rsidRDefault="007054A9">
      <w:pPr>
        <w:rPr>
          <w:rFonts w:ascii="Montserrat" w:hAnsi="Montserrat"/>
          <w:sz w:val="21"/>
          <w:szCs w:val="22"/>
          <w:lang w:val="en-US"/>
        </w:rPr>
      </w:pPr>
      <w:r>
        <w:rPr>
          <w:rFonts w:ascii="Montserrat" w:hAnsi="Montserrat"/>
          <w:sz w:val="21"/>
          <w:szCs w:val="22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AC7383" w14:paraId="0FEAFC76" w14:textId="77777777" w:rsidTr="003B2DD4">
        <w:trPr>
          <w:trHeight w:val="417"/>
        </w:trPr>
        <w:tc>
          <w:tcPr>
            <w:tcW w:w="9010" w:type="dxa"/>
            <w:gridSpan w:val="3"/>
          </w:tcPr>
          <w:p w14:paraId="3AD81D5B" w14:textId="4C7AAFA1" w:rsidR="00AC7383" w:rsidRPr="007054A9" w:rsidRDefault="00904AD8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lastRenderedPageBreak/>
              <w:t>SECTION _</w:t>
            </w:r>
            <w:r w:rsid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___</w:t>
            </w:r>
            <w:r w:rsidR="00AC7383"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______________________________________________________________</w:t>
            </w:r>
          </w:p>
        </w:tc>
      </w:tr>
      <w:tr w:rsidR="00AC7383" w14:paraId="47628F8B" w14:textId="77777777" w:rsidTr="007375D5">
        <w:trPr>
          <w:trHeight w:val="266"/>
        </w:trPr>
        <w:tc>
          <w:tcPr>
            <w:tcW w:w="6006" w:type="dxa"/>
          </w:tcPr>
          <w:p w14:paraId="44E3EA86" w14:textId="45267F15" w:rsidR="00AC7383" w:rsidRPr="007375D5" w:rsidRDefault="00AC7383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76A8DE3C" w14:textId="0380BA7E" w:rsidR="00AC7383" w:rsidRPr="00AC7383" w:rsidRDefault="00AC738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AC7383" w14:paraId="784A2476" w14:textId="77777777" w:rsidTr="007375D5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2B29A921" w14:textId="72893537" w:rsidR="00AC7383" w:rsidRPr="007375D5" w:rsidRDefault="00AC7383" w:rsidP="003B2DD4">
            <w:p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  <w:tr w:rsidR="00AC7383" w:rsidRPr="00AC7383" w14:paraId="3AADB1F4" w14:textId="77777777" w:rsidTr="003B2DD4">
        <w:tc>
          <w:tcPr>
            <w:tcW w:w="6006" w:type="dxa"/>
          </w:tcPr>
          <w:p w14:paraId="676695BF" w14:textId="77777777" w:rsidR="00AC7383" w:rsidRPr="00AC7383" w:rsidRDefault="00AC7383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658BAE61" w14:textId="676D77D3" w:rsidR="00AC7383" w:rsidRPr="00AC7383" w:rsidRDefault="00AC738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AC7383" w14:paraId="2F62D547" w14:textId="77777777" w:rsidTr="007375D5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3490BB01" w14:textId="77777777" w:rsidR="00AC7383" w:rsidRPr="007375D5" w:rsidRDefault="00AC738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  <w:tr w:rsidR="007375D5" w:rsidRPr="00AC7383" w14:paraId="3F2F074A" w14:textId="77777777" w:rsidTr="003B2DD4">
        <w:tc>
          <w:tcPr>
            <w:tcW w:w="6006" w:type="dxa"/>
          </w:tcPr>
          <w:p w14:paraId="4F27AAFB" w14:textId="77777777" w:rsidR="007375D5" w:rsidRPr="00AC7383" w:rsidRDefault="007375D5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3FD73C3F" w14:textId="77777777" w:rsidR="007375D5" w:rsidRPr="00AC7383" w:rsidRDefault="007375D5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7375D5" w:rsidRPr="007375D5" w14:paraId="0FB18171" w14:textId="77777777" w:rsidTr="003B2DD4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0A3789E3" w14:textId="77777777" w:rsidR="007375D5" w:rsidRPr="007375D5" w:rsidRDefault="007375D5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</w:tbl>
    <w:p w14:paraId="4C612A44" w14:textId="4D464CD1" w:rsidR="007054A9" w:rsidRPr="001119D6" w:rsidRDefault="007054A9" w:rsidP="001119D6">
      <w:pPr>
        <w:spacing w:line="276" w:lineRule="auto"/>
        <w:rPr>
          <w:rFonts w:ascii="Montserrat" w:hAnsi="Montserrat"/>
          <w:sz w:val="21"/>
          <w:szCs w:val="22"/>
          <w:lang w:val="el-GR"/>
        </w:rPr>
      </w:pPr>
    </w:p>
    <w:sectPr w:rsidR="007054A9" w:rsidRPr="001119D6" w:rsidSect="006C5576">
      <w:headerReference w:type="first" r:id="rId7"/>
      <w:pgSz w:w="11900" w:h="16840"/>
      <w:pgMar w:top="1440" w:right="1440" w:bottom="20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4C85C" w14:textId="77777777" w:rsidR="00D042B8" w:rsidRDefault="00D042B8" w:rsidP="007050C5">
      <w:r>
        <w:separator/>
      </w:r>
    </w:p>
  </w:endnote>
  <w:endnote w:type="continuationSeparator" w:id="0">
    <w:p w14:paraId="39A251E7" w14:textId="77777777" w:rsidR="00D042B8" w:rsidRDefault="00D042B8" w:rsidP="0070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Nova Light">
    <w:panose1 w:val="020B0304020202020204"/>
    <w:charset w:val="80"/>
    <w:family w:val="swiss"/>
    <w:pitch w:val="variable"/>
    <w:sig w:usb0="81002AEF" w:usb1="C807784B" w:usb2="00000019" w:usb3="00000000" w:csb0="0002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AEBB" w14:textId="77777777" w:rsidR="00D042B8" w:rsidRDefault="00D042B8" w:rsidP="007050C5">
      <w:r>
        <w:separator/>
      </w:r>
    </w:p>
  </w:footnote>
  <w:footnote w:type="continuationSeparator" w:id="0">
    <w:p w14:paraId="76C25483" w14:textId="77777777" w:rsidR="00D042B8" w:rsidRDefault="00D042B8" w:rsidP="0070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F2E8C" w14:textId="77777777" w:rsidR="006C5576" w:rsidRPr="0019543C" w:rsidRDefault="006C5576" w:rsidP="006C5576">
    <w:pPr>
      <w:rPr>
        <w:rFonts w:ascii="Montserrat" w:hAnsi="Montserrat"/>
        <w:b/>
        <w:bCs/>
        <w:sz w:val="32"/>
        <w:szCs w:val="30"/>
        <w:lang w:val="en-US"/>
      </w:rPr>
    </w:pPr>
    <w:r>
      <w:rPr>
        <w:rFonts w:ascii="Montserrat" w:hAnsi="Montserrat"/>
        <w:noProof/>
        <w:lang w:val="en-US"/>
      </w:rPr>
      <w:drawing>
        <wp:anchor distT="0" distB="0" distL="114300" distR="114300" simplePos="0" relativeHeight="251659264" behindDoc="0" locked="0" layoutInCell="1" allowOverlap="1" wp14:anchorId="341BD891" wp14:editId="2B4FF73D">
          <wp:simplePos x="0" y="0"/>
          <wp:positionH relativeFrom="column">
            <wp:posOffset>4951095</wp:posOffset>
          </wp:positionH>
          <wp:positionV relativeFrom="paragraph">
            <wp:posOffset>-183061</wp:posOffset>
          </wp:positionV>
          <wp:extent cx="1060704" cy="1060704"/>
          <wp:effectExtent l="0" t="0" r="6350" b="6350"/>
          <wp:wrapNone/>
          <wp:docPr id="1" name="Picture 1" descr="A person standing in front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5332000_631464810522728_1193637425205739520_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31" t="26404" b="8427"/>
                  <a:stretch/>
                </pic:blipFill>
                <pic:spPr>
                  <a:xfrm>
                    <a:off x="0" y="0"/>
                    <a:ext cx="1060704" cy="1060704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b/>
        <w:bCs/>
        <w:sz w:val="32"/>
        <w:szCs w:val="30"/>
        <w:lang w:val="en-US"/>
      </w:rPr>
      <w:t>PANOS OIKONOMOU</w:t>
    </w:r>
    <w:r w:rsidRPr="0019543C">
      <w:rPr>
        <w:rFonts w:ascii="Montserrat" w:hAnsi="Montserrat"/>
        <w:b/>
        <w:bCs/>
        <w:sz w:val="32"/>
        <w:szCs w:val="30"/>
        <w:lang w:val="en-US"/>
      </w:rPr>
      <w:t xml:space="preserve"> </w:t>
    </w:r>
  </w:p>
  <w:p w14:paraId="13E9A3A7" w14:textId="77777777" w:rsidR="006C5576" w:rsidRPr="0019543C" w:rsidRDefault="006C5576" w:rsidP="006C5576">
    <w:pPr>
      <w:rPr>
        <w:rFonts w:ascii="Montserrat" w:hAnsi="Montserrat"/>
        <w:sz w:val="20"/>
        <w:szCs w:val="20"/>
        <w:lang w:val="en-US"/>
      </w:rPr>
    </w:pPr>
    <w:r w:rsidRPr="0019543C">
      <w:rPr>
        <w:rFonts w:ascii="Montserrat" w:hAnsi="Montserrat"/>
        <w:sz w:val="20"/>
        <w:szCs w:val="20"/>
        <w:lang w:val="en-US"/>
      </w:rPr>
      <w:t>Electrical Engineering &amp; Physics Student</w:t>
    </w:r>
  </w:p>
  <w:p w14:paraId="0537FBA3" w14:textId="77777777" w:rsidR="006C5576" w:rsidRDefault="006C5576" w:rsidP="006C5576">
    <w:pPr>
      <w:rPr>
        <w:rFonts w:ascii="Montserrat" w:hAnsi="Montserrat"/>
        <w:sz w:val="20"/>
        <w:szCs w:val="20"/>
        <w:lang w:val="en-US"/>
      </w:rPr>
    </w:pPr>
    <w:r w:rsidRPr="0019543C">
      <w:rPr>
        <w:rFonts w:ascii="Montserrat" w:hAnsi="Montserrat"/>
        <w:sz w:val="20"/>
        <w:szCs w:val="20"/>
        <w:lang w:val="en-US"/>
      </w:rPr>
      <w:t>New York University Abu Dhabi</w:t>
    </w:r>
  </w:p>
  <w:p w14:paraId="4FBD5802" w14:textId="77777777" w:rsidR="006C5576" w:rsidRDefault="006C5576" w:rsidP="006C5576">
    <w:pPr>
      <w:rPr>
        <w:rFonts w:ascii="Montserrat" w:hAnsi="Montserrat"/>
        <w:sz w:val="16"/>
        <w:szCs w:val="16"/>
        <w:lang w:val="en-US"/>
      </w:rPr>
    </w:pPr>
  </w:p>
  <w:p w14:paraId="54A63C91" w14:textId="35CC9A5B" w:rsidR="006C5576" w:rsidRPr="006C5576" w:rsidRDefault="006C5576" w:rsidP="006C5576">
    <w:pPr>
      <w:rPr>
        <w:rFonts w:ascii="Montserrat" w:hAnsi="Montserrat"/>
        <w:sz w:val="16"/>
        <w:szCs w:val="16"/>
        <w:lang w:val="en-US"/>
      </w:rPr>
    </w:pPr>
    <w:r w:rsidRPr="007050C5">
      <w:rPr>
        <w:rFonts w:ascii="Montserrat" w:hAnsi="Montserrat"/>
        <w:b/>
        <w:bCs/>
        <w:sz w:val="16"/>
        <w:szCs w:val="16"/>
        <w:lang w:val="en-US"/>
      </w:rPr>
      <w:t>@</w:t>
    </w:r>
    <w:r>
      <w:rPr>
        <w:rFonts w:ascii="Montserrat" w:hAnsi="Montserrat"/>
        <w:b/>
        <w:bCs/>
        <w:sz w:val="16"/>
        <w:szCs w:val="16"/>
        <w:lang w:val="en-US"/>
      </w:rPr>
      <w:t xml:space="preserve"> </w:t>
    </w:r>
    <w:hyperlink r:id="rId2" w:history="1">
      <w:r w:rsidRPr="007050C5">
        <w:rPr>
          <w:rStyle w:val="Hyperlink"/>
          <w:rFonts w:ascii="Montserrat" w:hAnsi="Montserrat"/>
          <w:color w:val="000000" w:themeColor="text1"/>
          <w:sz w:val="16"/>
          <w:szCs w:val="16"/>
          <w:u w:val="none"/>
          <w:lang w:val="en-US"/>
        </w:rPr>
        <w:t>po524@nyu.edu</w:t>
      </w:r>
    </w:hyperlink>
    <w:r w:rsidRPr="007050C5">
      <w:rPr>
        <w:rFonts w:ascii="Montserrat" w:hAnsi="Montserrat"/>
        <w:color w:val="000000" w:themeColor="text1"/>
        <w:sz w:val="16"/>
        <w:szCs w:val="16"/>
        <w:lang w:val="en-US"/>
      </w:rPr>
      <w:t xml:space="preserve"> </w:t>
    </w:r>
    <w:r>
      <w:rPr>
        <w:rFonts w:ascii="Montserrat" w:hAnsi="Montserrat"/>
        <w:sz w:val="16"/>
        <w:szCs w:val="16"/>
        <w:lang w:val="en-US"/>
      </w:rPr>
      <w:t xml:space="preserve">| </w:t>
    </w:r>
    <w:r>
      <w:rPr>
        <w:rFonts w:ascii="Montserrat" w:hAnsi="Montserrat"/>
        <w:b/>
        <w:bCs/>
        <w:sz w:val="16"/>
        <w:szCs w:val="16"/>
        <w:lang w:val="en-US"/>
      </w:rPr>
      <w:t xml:space="preserve"># </w:t>
    </w:r>
    <w:r>
      <w:rPr>
        <w:rFonts w:ascii="Montserrat" w:hAnsi="Montserrat"/>
        <w:sz w:val="16"/>
        <w:szCs w:val="16"/>
        <w:lang w:val="en-US"/>
      </w:rPr>
      <w:t xml:space="preserve">+971 567928661 | </w:t>
    </w:r>
    <w:r>
      <w:rPr>
        <w:rFonts w:ascii="Montserrat" w:hAnsi="Montserrat"/>
        <w:b/>
        <w:bCs/>
        <w:sz w:val="16"/>
        <w:szCs w:val="16"/>
        <w:lang w:val="en-US"/>
      </w:rPr>
      <w:t xml:space="preserve">? </w:t>
    </w:r>
    <w:r>
      <w:rPr>
        <w:rFonts w:ascii="Montserrat" w:hAnsi="Montserrat"/>
        <w:sz w:val="16"/>
        <w:szCs w:val="16"/>
        <w:lang w:val="en-US"/>
      </w:rPr>
      <w:t>Abu Dhabi, UAE, Earth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58E"/>
    <w:multiLevelType w:val="hybridMultilevel"/>
    <w:tmpl w:val="3C9C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6596"/>
    <w:multiLevelType w:val="hybridMultilevel"/>
    <w:tmpl w:val="14241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B6510"/>
    <w:multiLevelType w:val="hybridMultilevel"/>
    <w:tmpl w:val="A6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D4343"/>
    <w:multiLevelType w:val="hybridMultilevel"/>
    <w:tmpl w:val="36E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54A63"/>
    <w:multiLevelType w:val="hybridMultilevel"/>
    <w:tmpl w:val="1CC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676F"/>
    <w:multiLevelType w:val="hybridMultilevel"/>
    <w:tmpl w:val="BD1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F0865"/>
    <w:multiLevelType w:val="hybridMultilevel"/>
    <w:tmpl w:val="6F2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C"/>
    <w:rsid w:val="00006630"/>
    <w:rsid w:val="00036071"/>
    <w:rsid w:val="000425FE"/>
    <w:rsid w:val="0004268A"/>
    <w:rsid w:val="0005083F"/>
    <w:rsid w:val="00052B08"/>
    <w:rsid w:val="0005782E"/>
    <w:rsid w:val="000674AC"/>
    <w:rsid w:val="00070BC9"/>
    <w:rsid w:val="000959AE"/>
    <w:rsid w:val="000A13DE"/>
    <w:rsid w:val="000A26D4"/>
    <w:rsid w:val="000A32F3"/>
    <w:rsid w:val="000A3F39"/>
    <w:rsid w:val="000A6C83"/>
    <w:rsid w:val="000B75FA"/>
    <w:rsid w:val="000D2866"/>
    <w:rsid w:val="000D45EE"/>
    <w:rsid w:val="000E2D70"/>
    <w:rsid w:val="000F251C"/>
    <w:rsid w:val="000F2F13"/>
    <w:rsid w:val="00101A64"/>
    <w:rsid w:val="001119D6"/>
    <w:rsid w:val="001153A8"/>
    <w:rsid w:val="00117888"/>
    <w:rsid w:val="00132449"/>
    <w:rsid w:val="00133BA4"/>
    <w:rsid w:val="00137227"/>
    <w:rsid w:val="00152DE8"/>
    <w:rsid w:val="001542B4"/>
    <w:rsid w:val="0016732B"/>
    <w:rsid w:val="00180291"/>
    <w:rsid w:val="00191B76"/>
    <w:rsid w:val="00194D58"/>
    <w:rsid w:val="0019543C"/>
    <w:rsid w:val="00197159"/>
    <w:rsid w:val="001A0EAF"/>
    <w:rsid w:val="001A1409"/>
    <w:rsid w:val="001A472D"/>
    <w:rsid w:val="001C1033"/>
    <w:rsid w:val="001C3D62"/>
    <w:rsid w:val="001C4FFE"/>
    <w:rsid w:val="001E7FC0"/>
    <w:rsid w:val="0021713E"/>
    <w:rsid w:val="00230FFF"/>
    <w:rsid w:val="00237C9F"/>
    <w:rsid w:val="0026104B"/>
    <w:rsid w:val="00292022"/>
    <w:rsid w:val="002A48C2"/>
    <w:rsid w:val="002B0380"/>
    <w:rsid w:val="002B4F7D"/>
    <w:rsid w:val="002B5A93"/>
    <w:rsid w:val="002D427C"/>
    <w:rsid w:val="002D4C0B"/>
    <w:rsid w:val="002E292B"/>
    <w:rsid w:val="002F3D9D"/>
    <w:rsid w:val="00321B78"/>
    <w:rsid w:val="00353FE8"/>
    <w:rsid w:val="003921D0"/>
    <w:rsid w:val="00392D30"/>
    <w:rsid w:val="003A6BA0"/>
    <w:rsid w:val="003A7688"/>
    <w:rsid w:val="003B6F2D"/>
    <w:rsid w:val="003C4E3D"/>
    <w:rsid w:val="003C77A3"/>
    <w:rsid w:val="003D5839"/>
    <w:rsid w:val="003D5DCC"/>
    <w:rsid w:val="003E4B53"/>
    <w:rsid w:val="00402AF7"/>
    <w:rsid w:val="00405CD2"/>
    <w:rsid w:val="004100B1"/>
    <w:rsid w:val="0041470B"/>
    <w:rsid w:val="00414BB2"/>
    <w:rsid w:val="004167F4"/>
    <w:rsid w:val="00444536"/>
    <w:rsid w:val="0047270D"/>
    <w:rsid w:val="00483BA3"/>
    <w:rsid w:val="00487C42"/>
    <w:rsid w:val="00492378"/>
    <w:rsid w:val="004A35D1"/>
    <w:rsid w:val="004B0AAA"/>
    <w:rsid w:val="004C4F19"/>
    <w:rsid w:val="004C5AE8"/>
    <w:rsid w:val="004C5FA3"/>
    <w:rsid w:val="004D5748"/>
    <w:rsid w:val="004E287D"/>
    <w:rsid w:val="004E3A3D"/>
    <w:rsid w:val="004E4B92"/>
    <w:rsid w:val="004F08B6"/>
    <w:rsid w:val="00506AC4"/>
    <w:rsid w:val="00531C8C"/>
    <w:rsid w:val="00536C42"/>
    <w:rsid w:val="0053789D"/>
    <w:rsid w:val="00540189"/>
    <w:rsid w:val="00555CCD"/>
    <w:rsid w:val="005620B0"/>
    <w:rsid w:val="005734BF"/>
    <w:rsid w:val="00574094"/>
    <w:rsid w:val="00575524"/>
    <w:rsid w:val="00587AA9"/>
    <w:rsid w:val="005940AC"/>
    <w:rsid w:val="005B2996"/>
    <w:rsid w:val="005C2C46"/>
    <w:rsid w:val="005E58F9"/>
    <w:rsid w:val="005F177F"/>
    <w:rsid w:val="005F1A40"/>
    <w:rsid w:val="006234CD"/>
    <w:rsid w:val="006303DC"/>
    <w:rsid w:val="006337B4"/>
    <w:rsid w:val="00643194"/>
    <w:rsid w:val="006543EF"/>
    <w:rsid w:val="00661AD8"/>
    <w:rsid w:val="006623BA"/>
    <w:rsid w:val="00677EAD"/>
    <w:rsid w:val="00683BCC"/>
    <w:rsid w:val="00684889"/>
    <w:rsid w:val="00685869"/>
    <w:rsid w:val="006914FB"/>
    <w:rsid w:val="006B1EBB"/>
    <w:rsid w:val="006C3DC5"/>
    <w:rsid w:val="006C5576"/>
    <w:rsid w:val="00703679"/>
    <w:rsid w:val="007050C5"/>
    <w:rsid w:val="007054A9"/>
    <w:rsid w:val="00707418"/>
    <w:rsid w:val="00712BC6"/>
    <w:rsid w:val="007169FD"/>
    <w:rsid w:val="00722327"/>
    <w:rsid w:val="00733582"/>
    <w:rsid w:val="00737298"/>
    <w:rsid w:val="007375D5"/>
    <w:rsid w:val="00741B71"/>
    <w:rsid w:val="0075101B"/>
    <w:rsid w:val="0076048C"/>
    <w:rsid w:val="007750F3"/>
    <w:rsid w:val="00776AA5"/>
    <w:rsid w:val="00780996"/>
    <w:rsid w:val="00785BE0"/>
    <w:rsid w:val="00786EA3"/>
    <w:rsid w:val="007876CD"/>
    <w:rsid w:val="007B34F2"/>
    <w:rsid w:val="007F359B"/>
    <w:rsid w:val="0080152D"/>
    <w:rsid w:val="008152D7"/>
    <w:rsid w:val="00822589"/>
    <w:rsid w:val="00827D24"/>
    <w:rsid w:val="00832A3E"/>
    <w:rsid w:val="00833FDF"/>
    <w:rsid w:val="0084055C"/>
    <w:rsid w:val="00847DDF"/>
    <w:rsid w:val="008630C7"/>
    <w:rsid w:val="0086688F"/>
    <w:rsid w:val="00872CDA"/>
    <w:rsid w:val="00881BC4"/>
    <w:rsid w:val="008A3584"/>
    <w:rsid w:val="008A4594"/>
    <w:rsid w:val="008A7981"/>
    <w:rsid w:val="008B53D0"/>
    <w:rsid w:val="008C07BD"/>
    <w:rsid w:val="008C2BC8"/>
    <w:rsid w:val="008C4583"/>
    <w:rsid w:val="008D7AA8"/>
    <w:rsid w:val="008E3A05"/>
    <w:rsid w:val="008F1409"/>
    <w:rsid w:val="009009F0"/>
    <w:rsid w:val="00904AD8"/>
    <w:rsid w:val="009069B1"/>
    <w:rsid w:val="00910A05"/>
    <w:rsid w:val="00913F4D"/>
    <w:rsid w:val="00932425"/>
    <w:rsid w:val="0093411F"/>
    <w:rsid w:val="00952F87"/>
    <w:rsid w:val="009552F9"/>
    <w:rsid w:val="009659EE"/>
    <w:rsid w:val="009738FC"/>
    <w:rsid w:val="0098463D"/>
    <w:rsid w:val="009A25F7"/>
    <w:rsid w:val="009A3FC0"/>
    <w:rsid w:val="009D1460"/>
    <w:rsid w:val="009D155C"/>
    <w:rsid w:val="009F24D4"/>
    <w:rsid w:val="00A04A84"/>
    <w:rsid w:val="00A14CF2"/>
    <w:rsid w:val="00A21531"/>
    <w:rsid w:val="00A320E8"/>
    <w:rsid w:val="00A550C8"/>
    <w:rsid w:val="00A75515"/>
    <w:rsid w:val="00A7634D"/>
    <w:rsid w:val="00A82683"/>
    <w:rsid w:val="00A92BB1"/>
    <w:rsid w:val="00AA1DDE"/>
    <w:rsid w:val="00AA26B4"/>
    <w:rsid w:val="00AA365D"/>
    <w:rsid w:val="00AA3788"/>
    <w:rsid w:val="00AB5055"/>
    <w:rsid w:val="00AC0BDA"/>
    <w:rsid w:val="00AC7383"/>
    <w:rsid w:val="00AD029D"/>
    <w:rsid w:val="00AE2EF9"/>
    <w:rsid w:val="00AF5167"/>
    <w:rsid w:val="00AF6D1A"/>
    <w:rsid w:val="00B0139F"/>
    <w:rsid w:val="00B13121"/>
    <w:rsid w:val="00B4129D"/>
    <w:rsid w:val="00B44839"/>
    <w:rsid w:val="00B46549"/>
    <w:rsid w:val="00B53EFB"/>
    <w:rsid w:val="00B6608D"/>
    <w:rsid w:val="00B70DD1"/>
    <w:rsid w:val="00B94399"/>
    <w:rsid w:val="00BB238C"/>
    <w:rsid w:val="00BB659F"/>
    <w:rsid w:val="00BC06E6"/>
    <w:rsid w:val="00BD4883"/>
    <w:rsid w:val="00BD52F4"/>
    <w:rsid w:val="00BE45FF"/>
    <w:rsid w:val="00BE7A70"/>
    <w:rsid w:val="00C01524"/>
    <w:rsid w:val="00C12A0E"/>
    <w:rsid w:val="00C27C48"/>
    <w:rsid w:val="00C41A3B"/>
    <w:rsid w:val="00C456CA"/>
    <w:rsid w:val="00C52595"/>
    <w:rsid w:val="00C57244"/>
    <w:rsid w:val="00C63C7C"/>
    <w:rsid w:val="00C71334"/>
    <w:rsid w:val="00C75352"/>
    <w:rsid w:val="00C85B8A"/>
    <w:rsid w:val="00C97E7D"/>
    <w:rsid w:val="00CC3915"/>
    <w:rsid w:val="00D042B8"/>
    <w:rsid w:val="00D22EBC"/>
    <w:rsid w:val="00D404AC"/>
    <w:rsid w:val="00D505A7"/>
    <w:rsid w:val="00D546BE"/>
    <w:rsid w:val="00D73937"/>
    <w:rsid w:val="00D7631C"/>
    <w:rsid w:val="00D8182B"/>
    <w:rsid w:val="00D81DCE"/>
    <w:rsid w:val="00D84ED5"/>
    <w:rsid w:val="00DA08E4"/>
    <w:rsid w:val="00DA18F1"/>
    <w:rsid w:val="00DC1F53"/>
    <w:rsid w:val="00DD2FF2"/>
    <w:rsid w:val="00DE7A6F"/>
    <w:rsid w:val="00E10007"/>
    <w:rsid w:val="00E36F88"/>
    <w:rsid w:val="00E40F97"/>
    <w:rsid w:val="00E4292F"/>
    <w:rsid w:val="00E4486E"/>
    <w:rsid w:val="00E4565E"/>
    <w:rsid w:val="00E50CC0"/>
    <w:rsid w:val="00E51BA4"/>
    <w:rsid w:val="00E574D1"/>
    <w:rsid w:val="00E63004"/>
    <w:rsid w:val="00E76695"/>
    <w:rsid w:val="00E84049"/>
    <w:rsid w:val="00E90AFD"/>
    <w:rsid w:val="00E954CD"/>
    <w:rsid w:val="00EE3FEA"/>
    <w:rsid w:val="00EE4526"/>
    <w:rsid w:val="00EF4BC9"/>
    <w:rsid w:val="00F0318E"/>
    <w:rsid w:val="00F15BB4"/>
    <w:rsid w:val="00F16DE6"/>
    <w:rsid w:val="00F34C5D"/>
    <w:rsid w:val="00F414E0"/>
    <w:rsid w:val="00F52B53"/>
    <w:rsid w:val="00F54A40"/>
    <w:rsid w:val="00F55B32"/>
    <w:rsid w:val="00F576C0"/>
    <w:rsid w:val="00F62062"/>
    <w:rsid w:val="00F67A7F"/>
    <w:rsid w:val="00F67B7C"/>
    <w:rsid w:val="00F75D2E"/>
    <w:rsid w:val="00F775AE"/>
    <w:rsid w:val="00F94D1A"/>
    <w:rsid w:val="00FA136E"/>
    <w:rsid w:val="00FC2AC1"/>
    <w:rsid w:val="00FD489B"/>
    <w:rsid w:val="00FE4DD1"/>
    <w:rsid w:val="00FE581B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98F2"/>
  <w14:defaultImageDpi w14:val="32767"/>
  <w15:chartTrackingRefBased/>
  <w15:docId w15:val="{032EFC16-ED18-E64E-B7EB-8861386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ova Light" w:eastAsiaTheme="minorHAnsi" w:hAnsi="Arial Nova Light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"/>
    <w:basedOn w:val="Normal"/>
    <w:link w:val="BodyTextChar"/>
    <w:qFormat/>
    <w:rsid w:val="00F52B53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aliases w:val="Body Char"/>
    <w:link w:val="BodyText"/>
    <w:rsid w:val="00F52B53"/>
    <w:rPr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0C5"/>
  </w:style>
  <w:style w:type="paragraph" w:styleId="Footer">
    <w:name w:val="footer"/>
    <w:basedOn w:val="Normal"/>
    <w:link w:val="Foot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0C5"/>
  </w:style>
  <w:style w:type="character" w:styleId="Hyperlink">
    <w:name w:val="Hyperlink"/>
    <w:basedOn w:val="DefaultParagraphFont"/>
    <w:uiPriority w:val="99"/>
    <w:unhideWhenUsed/>
    <w:rsid w:val="00705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50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35D1"/>
    <w:rPr>
      <w:color w:val="808080"/>
    </w:rPr>
  </w:style>
  <w:style w:type="paragraph" w:styleId="ListParagraph">
    <w:name w:val="List Paragraph"/>
    <w:basedOn w:val="Normal"/>
    <w:uiPriority w:val="34"/>
    <w:qFormat/>
    <w:rsid w:val="00D5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524@nyu.edu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Economou</dc:creator>
  <cp:keywords/>
  <dc:description/>
  <cp:lastModifiedBy>Panos Economou</cp:lastModifiedBy>
  <cp:revision>16</cp:revision>
  <cp:lastPrinted>2019-11-19T21:26:00Z</cp:lastPrinted>
  <dcterms:created xsi:type="dcterms:W3CDTF">2019-11-19T19:17:00Z</dcterms:created>
  <dcterms:modified xsi:type="dcterms:W3CDTF">2020-03-06T20:12:00Z</dcterms:modified>
</cp:coreProperties>
</file>