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00589" w14:textId="77777777" w:rsidR="0045556E" w:rsidRDefault="0045556E" w:rsidP="0045556E">
      <w:pPr>
        <w:pStyle w:val="Title"/>
        <w:rPr>
          <w:rFonts w:ascii="Bahnschrift SemiLight" w:hAnsi="Bahnschrift SemiLight" w:cs="Calibri"/>
          <w:b/>
          <w:iCs/>
          <w:color w:val="000000" w:themeColor="tex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FF266E" w14:textId="77777777" w:rsidR="0045556E" w:rsidRDefault="0045556E" w:rsidP="0045556E">
      <w:pPr>
        <w:pStyle w:val="Title"/>
        <w:rPr>
          <w:rFonts w:ascii="Bahnschrift SemiLight" w:hAnsi="Bahnschrift SemiLight" w:cs="Calibri"/>
          <w:b/>
          <w:iCs/>
          <w:color w:val="000000" w:themeColor="tex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F0A8D6" w14:textId="77777777" w:rsidR="0045556E" w:rsidRDefault="0045556E" w:rsidP="0045556E">
      <w:pPr>
        <w:pStyle w:val="Title"/>
        <w:rPr>
          <w:rFonts w:ascii="Bahnschrift SemiLight" w:hAnsi="Bahnschrift SemiLight" w:cs="Calibri"/>
          <w:b/>
          <w:iCs/>
          <w:color w:val="000000" w:themeColor="tex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61FCBA" w14:textId="77777777" w:rsidR="0045556E" w:rsidRDefault="0045556E" w:rsidP="0045556E">
      <w:pPr>
        <w:pStyle w:val="Title"/>
        <w:rPr>
          <w:rFonts w:ascii="Bahnschrift SemiLight" w:hAnsi="Bahnschrift SemiLight" w:cs="Calibri"/>
          <w:b/>
          <w:iCs/>
          <w:color w:val="000000" w:themeColor="tex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F1C428" w14:textId="78CC9F76" w:rsidR="0045556E" w:rsidRPr="000C00E6" w:rsidRDefault="0045556E" w:rsidP="0045556E">
      <w:pPr>
        <w:jc w:val="center"/>
        <w:rPr>
          <w:rFonts w:ascii="Bahnschrift SemiLight" w:hAnsi="Bahnschrift SemiLight"/>
          <w:color w:val="F8981D"/>
          <w:sz w:val="48"/>
          <w:szCs w:val="48"/>
          <w:u w:val="single"/>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0E6">
        <w:rPr>
          <w:rFonts w:ascii="Bahnschrift SemiLight" w:hAnsi="Bahnschrift SemiLight"/>
          <w:color w:val="F8981D"/>
          <w:sz w:val="48"/>
          <w:szCs w:val="48"/>
          <w:u w:val="single"/>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
    <w:p w14:paraId="6FF4182C" w14:textId="565CF22D" w:rsidR="0045556E" w:rsidRPr="00970654" w:rsidRDefault="0045556E" w:rsidP="0045556E">
      <w:pPr>
        <w:jc w:val="center"/>
        <w:rPr>
          <w:rFonts w:ascii="Bahnschrift SemiLight" w:hAnsi="Bahnschrift SemiLight"/>
          <w:color w:val="DF5C1B"/>
          <w:sz w:val="48"/>
          <w:szCs w:val="4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970654">
        <w:rPr>
          <w:rFonts w:ascii="Bahnschrift SemiLight" w:hAnsi="Bahnschrift SemiLight"/>
          <w:color w:val="DF5C1B"/>
          <w:sz w:val="48"/>
          <w:szCs w:val="4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Refugeoly</w:t>
      </w:r>
      <w:proofErr w:type="spellEnd"/>
      <w:r w:rsidRPr="00970654">
        <w:rPr>
          <w:rFonts w:ascii="Bahnschrift SemiLight" w:hAnsi="Bahnschrift SemiLight"/>
          <w:color w:val="DF5C1B"/>
          <w:sz w:val="48"/>
          <w:szCs w:val="4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Java</w:t>
      </w:r>
    </w:p>
    <w:p w14:paraId="345A2908" w14:textId="634CD71A" w:rsidR="0045556E" w:rsidRPr="000C00E6" w:rsidRDefault="0045556E" w:rsidP="0045556E">
      <w:pPr>
        <w:jc w:val="center"/>
        <w:rPr>
          <w:rFonts w:ascii="Bahnschrift SemiLight" w:hAnsi="Bahnschrift SemiLight"/>
          <w:color w:val="F8981D"/>
          <w:sz w:val="48"/>
          <w:szCs w:val="4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556E">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ΠΑΝΑΓΙΩΤΗΣ</w:t>
      </w:r>
      <w:r w:rsidR="00D06494">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ΧΡΙΣΤΟΦΟΡΟΣ</w:t>
      </w:r>
      <w:r w:rsidRPr="000C00E6">
        <w:rPr>
          <w:rFonts w:ascii="Bahnschrift SemiLight" w:hAnsi="Bahnschrift SemiLight"/>
          <w:color w:val="F8981D"/>
          <w:sz w:val="48"/>
          <w:szCs w:val="4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5556E">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ΚΕΦΑΛΑΣ</w:t>
      </w:r>
    </w:p>
    <w:p w14:paraId="01E4E65C" w14:textId="77DCEE12" w:rsidR="0045556E" w:rsidRPr="008345C4" w:rsidRDefault="0045556E" w:rsidP="0045556E">
      <w:pPr>
        <w:jc w:val="center"/>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5C4">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2023-2024</w:t>
      </w:r>
    </w:p>
    <w:p w14:paraId="456611B7" w14:textId="77777777" w:rsidR="0045556E" w:rsidRPr="008345C4" w:rsidRDefault="0045556E" w:rsidP="0045556E">
      <w:pPr>
        <w:jc w:val="center"/>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556E">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ΑΜ</w:t>
      </w:r>
      <w:r w:rsidRPr="008345C4">
        <w:rPr>
          <w:rFonts w:ascii="Bahnschrift SemiLight" w:hAnsi="Bahnschrift SemiLight"/>
          <w:color w:val="F8981D"/>
          <w:sz w:val="48"/>
          <w:szCs w:val="48"/>
          <w:lang w:val="el-GR"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2022202100085</w:t>
      </w:r>
    </w:p>
    <w:p w14:paraId="1580B179" w14:textId="77C27F75" w:rsidR="0045556E" w:rsidRPr="008345C4" w:rsidRDefault="0045556E" w:rsidP="0045556E">
      <w:pPr>
        <w:jc w:val="center"/>
        <w:rPr>
          <w:lang w:val="el-GR"/>
        </w:rPr>
      </w:pPr>
    </w:p>
    <w:p w14:paraId="79C3504E" w14:textId="77777777" w:rsidR="0045556E" w:rsidRPr="008345C4" w:rsidRDefault="0045556E" w:rsidP="0045556E">
      <w:pPr>
        <w:jc w:val="center"/>
        <w:rPr>
          <w:lang w:val="el-GR"/>
        </w:rPr>
      </w:pPr>
    </w:p>
    <w:p w14:paraId="17A396E7" w14:textId="77777777" w:rsidR="0045556E" w:rsidRPr="008345C4" w:rsidRDefault="0045556E" w:rsidP="0045556E">
      <w:pPr>
        <w:jc w:val="center"/>
        <w:rPr>
          <w:lang w:val="el-GR"/>
        </w:rPr>
      </w:pPr>
    </w:p>
    <w:p w14:paraId="422D7418" w14:textId="77777777" w:rsidR="0045556E" w:rsidRPr="008345C4" w:rsidRDefault="0045556E" w:rsidP="0045556E">
      <w:pPr>
        <w:jc w:val="center"/>
        <w:rPr>
          <w:lang w:val="el-GR"/>
        </w:rPr>
      </w:pPr>
    </w:p>
    <w:p w14:paraId="7144BEA7" w14:textId="77777777" w:rsidR="0045556E" w:rsidRPr="008345C4" w:rsidRDefault="0045556E" w:rsidP="0045556E">
      <w:pPr>
        <w:jc w:val="center"/>
        <w:rPr>
          <w:lang w:val="el-GR"/>
        </w:rPr>
      </w:pPr>
    </w:p>
    <w:p w14:paraId="0D075BFA" w14:textId="77777777" w:rsidR="00770A79" w:rsidRPr="008345C4" w:rsidRDefault="00770A79" w:rsidP="0045556E">
      <w:pPr>
        <w:jc w:val="center"/>
        <w:rPr>
          <w:lang w:val="el-GR"/>
        </w:rPr>
      </w:pPr>
    </w:p>
    <w:p w14:paraId="7FB08DE6" w14:textId="77777777" w:rsidR="0045556E" w:rsidRPr="008345C4" w:rsidRDefault="0045556E" w:rsidP="0045556E">
      <w:pPr>
        <w:jc w:val="center"/>
        <w:rPr>
          <w:lang w:val="el-GR"/>
        </w:rPr>
      </w:pPr>
    </w:p>
    <w:p w14:paraId="52096866" w14:textId="77777777" w:rsidR="0045556E" w:rsidRPr="008345C4" w:rsidRDefault="0045556E" w:rsidP="0045556E">
      <w:pPr>
        <w:jc w:val="center"/>
        <w:rPr>
          <w:lang w:val="el-GR"/>
        </w:rPr>
      </w:pPr>
    </w:p>
    <w:p w14:paraId="1433C9A7" w14:textId="77777777" w:rsidR="0045556E" w:rsidRPr="008345C4" w:rsidRDefault="0045556E" w:rsidP="0045556E">
      <w:pPr>
        <w:jc w:val="center"/>
        <w:rPr>
          <w:lang w:val="el-GR"/>
        </w:rPr>
      </w:pPr>
    </w:p>
    <w:p w14:paraId="203A2293" w14:textId="77777777" w:rsidR="0045556E" w:rsidRPr="008345C4" w:rsidRDefault="0045556E" w:rsidP="0045556E">
      <w:pPr>
        <w:jc w:val="center"/>
        <w:rPr>
          <w:lang w:val="el-GR"/>
        </w:rPr>
      </w:pPr>
    </w:p>
    <w:p w14:paraId="04525359" w14:textId="77777777" w:rsidR="00770A79" w:rsidRPr="008345C4" w:rsidRDefault="00770A79" w:rsidP="00770A79">
      <w:pPr>
        <w:rPr>
          <w:lang w:val="el-GR"/>
        </w:rPr>
      </w:pPr>
    </w:p>
    <w:p w14:paraId="7A80616D" w14:textId="2AF553C8" w:rsidR="00770A79" w:rsidRPr="00970654" w:rsidRDefault="00121FC0" w:rsidP="00121FC0">
      <w:pPr>
        <w:pStyle w:val="Heading1"/>
        <w:rPr>
          <w:color w:val="E8420E"/>
          <w:sz w:val="32"/>
          <w:szCs w:val="32"/>
          <w:lang w:val="el-GR"/>
        </w:rPr>
      </w:pPr>
      <w:r w:rsidRPr="00970654">
        <w:rPr>
          <w:color w:val="E8420E"/>
          <w:sz w:val="32"/>
          <w:szCs w:val="32"/>
          <w:lang w:val="el-GR"/>
        </w:rPr>
        <w:lastRenderedPageBreak/>
        <w:t>ΠΑΡΑΓΡΑΦΟΙ</w:t>
      </w:r>
    </w:p>
    <w:p w14:paraId="5B86E5BC" w14:textId="617429FD" w:rsidR="00924641" w:rsidRPr="00121FC0" w:rsidRDefault="00924641" w:rsidP="00121FC0">
      <w:pPr>
        <w:jc w:val="both"/>
        <w:rPr>
          <w:lang w:val="el-GR"/>
        </w:rPr>
      </w:pPr>
      <w:r w:rsidRPr="00121FC0">
        <w:rPr>
          <w:lang w:val="el-GR"/>
        </w:rPr>
        <w:t>ΕΙΣΑΓΩΓΗ ΣΤΟΙΧΕΙΩΝ ΑΠΟ ΑΡΧΕΙΟ .TXT</w:t>
      </w:r>
      <w:bookmarkStart w:id="0" w:name="_Hlk157680921"/>
      <w:r w:rsidR="009A1299" w:rsidRPr="00121FC0">
        <w:rPr>
          <w:rFonts w:hint="eastAsia"/>
          <w:lang w:val="el-GR"/>
        </w:rPr>
        <w:t>.</w:t>
      </w:r>
      <w:r w:rsidR="009A1299" w:rsidRPr="00121FC0">
        <w:rPr>
          <w:lang w:val="el-GR"/>
        </w:rPr>
        <w:t>.............................</w:t>
      </w:r>
      <w:r w:rsidRPr="00121FC0">
        <w:rPr>
          <w:lang w:val="el-GR"/>
        </w:rPr>
        <w:t>.</w:t>
      </w:r>
      <w:r w:rsidR="009A1299" w:rsidRPr="00121FC0">
        <w:rPr>
          <w:lang w:val="el-GR"/>
        </w:rPr>
        <w:t>........................................................................</w:t>
      </w:r>
      <w:r w:rsidRPr="00121FC0">
        <w:rPr>
          <w:lang w:val="el-GR"/>
        </w:rPr>
        <w:t>.</w:t>
      </w:r>
      <w:r w:rsidR="009A1299" w:rsidRPr="00121FC0">
        <w:rPr>
          <w:lang w:val="el-GR"/>
        </w:rPr>
        <w:t>..</w:t>
      </w:r>
      <w:r w:rsidR="00121FC0">
        <w:rPr>
          <w:lang w:val="el-GR"/>
        </w:rPr>
        <w:t>...............</w:t>
      </w:r>
      <w:bookmarkEnd w:id="0"/>
      <w:r w:rsidR="005F2603" w:rsidRPr="00121FC0">
        <w:rPr>
          <w:lang w:val="el-GR"/>
        </w:rPr>
        <w:t>3</w:t>
      </w:r>
    </w:p>
    <w:p w14:paraId="4A63A0C9" w14:textId="10E26C5F" w:rsidR="00924641" w:rsidRPr="00121FC0" w:rsidRDefault="00924641" w:rsidP="00121FC0">
      <w:pPr>
        <w:jc w:val="both"/>
        <w:rPr>
          <w:lang w:val="el-GR"/>
        </w:rPr>
      </w:pPr>
      <w:r w:rsidRPr="00121FC0">
        <w:rPr>
          <w:lang w:val="el-GR"/>
        </w:rPr>
        <w:t>ΔΗΜΙΟΥΡΓΙΑ ΤΩΝ ΚΛΑΣΕΩΝ «ACTION»</w:t>
      </w:r>
      <w:r w:rsidRPr="00121FC0">
        <w:rPr>
          <w:rFonts w:hint="eastAsia"/>
          <w:lang w:val="el-GR"/>
        </w:rPr>
        <w:t xml:space="preserve"> </w:t>
      </w:r>
      <w:r w:rsidR="00121FC0" w:rsidRPr="00121FC0">
        <w:rPr>
          <w:rFonts w:hint="eastAsia"/>
          <w:lang w:val="el-GR"/>
        </w:rPr>
        <w:t>.</w:t>
      </w:r>
      <w:r w:rsidR="00121FC0" w:rsidRPr="00121FC0">
        <w:rPr>
          <w:lang w:val="el-GR"/>
        </w:rPr>
        <w:t>.........................................................................................................</w:t>
      </w:r>
      <w:r w:rsidR="00121FC0">
        <w:rPr>
          <w:lang w:val="el-GR"/>
        </w:rPr>
        <w:t>..............</w:t>
      </w:r>
      <w:r w:rsidR="005F2603" w:rsidRPr="00121FC0">
        <w:rPr>
          <w:lang w:val="el-GR"/>
        </w:rPr>
        <w:t>4</w:t>
      </w:r>
    </w:p>
    <w:p w14:paraId="02DBF1C5" w14:textId="75F2184F" w:rsidR="009A1299" w:rsidRDefault="005F2603" w:rsidP="00121FC0">
      <w:pPr>
        <w:jc w:val="both"/>
        <w:rPr>
          <w:lang w:val="el-GR"/>
        </w:rPr>
      </w:pPr>
      <w:r w:rsidRPr="00121FC0">
        <w:rPr>
          <w:lang w:val="el-GR"/>
        </w:rPr>
        <w:t>ΑΠΟΘΉΚΕΥΣΗ / ΦΌΡΤΩΣΗ ΠΑΙΧΝΙΔΙΟΎ</w:t>
      </w:r>
      <w:r w:rsidR="00121FC0" w:rsidRPr="00121FC0">
        <w:rPr>
          <w:rFonts w:hint="eastAsia"/>
          <w:lang w:val="el-GR"/>
        </w:rPr>
        <w:t>.</w:t>
      </w:r>
      <w:r w:rsidR="00121FC0" w:rsidRPr="00121FC0">
        <w:rPr>
          <w:lang w:val="el-GR"/>
        </w:rPr>
        <w:t>.........................................................................................................</w:t>
      </w:r>
      <w:r w:rsidR="00121FC0">
        <w:rPr>
          <w:lang w:val="el-GR"/>
        </w:rPr>
        <w:t>...............</w:t>
      </w:r>
      <w:r w:rsidRPr="00121FC0">
        <w:rPr>
          <w:lang w:val="el-GR"/>
        </w:rPr>
        <w:t>5</w:t>
      </w:r>
    </w:p>
    <w:p w14:paraId="6343323A" w14:textId="18B17FC6" w:rsidR="00694977" w:rsidRPr="00121FC0" w:rsidRDefault="00694977" w:rsidP="00121FC0">
      <w:pPr>
        <w:jc w:val="both"/>
        <w:rPr>
          <w:lang w:val="el-GR"/>
        </w:rPr>
      </w:pPr>
      <w:r w:rsidRPr="00694977">
        <w:rPr>
          <w:lang w:val="el-GR"/>
        </w:rPr>
        <w:t>UI ΚΑΙ ΜΗΧΑΝΗ ΠΑΙΧΝΙΔΙΟΥ</w:t>
      </w:r>
      <w:r w:rsidRPr="00121FC0">
        <w:rPr>
          <w:lang w:val="el-GR"/>
        </w:rPr>
        <w:t>.........................................................................................................</w:t>
      </w:r>
      <w:r>
        <w:rPr>
          <w:lang w:val="el-GR"/>
        </w:rPr>
        <w:t>.....</w:t>
      </w:r>
      <w:r w:rsidRPr="00121FC0">
        <w:rPr>
          <w:lang w:val="el-GR"/>
        </w:rPr>
        <w:t>..................</w:t>
      </w:r>
      <w:r>
        <w:rPr>
          <w:lang w:val="el-GR"/>
        </w:rPr>
        <w:t>..........6</w:t>
      </w:r>
    </w:p>
    <w:p w14:paraId="0B462A83" w14:textId="77777777" w:rsidR="009A1299" w:rsidRDefault="009A1299" w:rsidP="009A1299">
      <w:pPr>
        <w:rPr>
          <w:lang w:val="el-GR"/>
        </w:rPr>
      </w:pPr>
    </w:p>
    <w:p w14:paraId="3FA1F78E" w14:textId="77777777" w:rsidR="009A1299" w:rsidRDefault="009A1299" w:rsidP="009A1299">
      <w:pPr>
        <w:rPr>
          <w:lang w:val="el-GR"/>
        </w:rPr>
      </w:pPr>
    </w:p>
    <w:p w14:paraId="597098F5" w14:textId="77777777" w:rsidR="009A1299" w:rsidRDefault="009A1299" w:rsidP="009A1299">
      <w:pPr>
        <w:rPr>
          <w:lang w:val="el-GR"/>
        </w:rPr>
      </w:pPr>
    </w:p>
    <w:p w14:paraId="1D49E8CF" w14:textId="77777777" w:rsidR="009A1299" w:rsidRDefault="009A1299" w:rsidP="009A1299">
      <w:pPr>
        <w:rPr>
          <w:lang w:val="el-GR"/>
        </w:rPr>
      </w:pPr>
    </w:p>
    <w:p w14:paraId="22849209" w14:textId="77777777" w:rsidR="009A1299" w:rsidRDefault="009A1299" w:rsidP="009A1299">
      <w:pPr>
        <w:rPr>
          <w:lang w:val="el-GR"/>
        </w:rPr>
      </w:pPr>
    </w:p>
    <w:p w14:paraId="6D202CBA" w14:textId="77777777" w:rsidR="009A1299" w:rsidRDefault="009A1299" w:rsidP="009A1299">
      <w:pPr>
        <w:rPr>
          <w:lang w:val="el-GR"/>
        </w:rPr>
      </w:pPr>
    </w:p>
    <w:p w14:paraId="4D2C890E" w14:textId="77777777" w:rsidR="009A1299" w:rsidRDefault="009A1299" w:rsidP="009A1299">
      <w:pPr>
        <w:rPr>
          <w:lang w:val="el-GR"/>
        </w:rPr>
      </w:pPr>
    </w:p>
    <w:p w14:paraId="58956609" w14:textId="77777777" w:rsidR="009A1299" w:rsidRDefault="009A1299" w:rsidP="009A1299">
      <w:pPr>
        <w:rPr>
          <w:lang w:val="el-GR"/>
        </w:rPr>
      </w:pPr>
    </w:p>
    <w:p w14:paraId="7ED0FC0E" w14:textId="77777777" w:rsidR="009A1299" w:rsidRDefault="009A1299" w:rsidP="009A1299">
      <w:pPr>
        <w:rPr>
          <w:lang w:val="el-GR"/>
        </w:rPr>
      </w:pPr>
    </w:p>
    <w:p w14:paraId="0D82D899" w14:textId="77777777" w:rsidR="009A1299" w:rsidRDefault="009A1299" w:rsidP="009A1299">
      <w:pPr>
        <w:rPr>
          <w:lang w:val="el-GR"/>
        </w:rPr>
      </w:pPr>
    </w:p>
    <w:p w14:paraId="1FE3318F" w14:textId="77777777" w:rsidR="009A1299" w:rsidRDefault="009A1299" w:rsidP="009A1299">
      <w:pPr>
        <w:rPr>
          <w:lang w:val="el-GR"/>
        </w:rPr>
      </w:pPr>
    </w:p>
    <w:p w14:paraId="60332101" w14:textId="77777777" w:rsidR="009A1299" w:rsidRDefault="009A1299" w:rsidP="009A1299">
      <w:pPr>
        <w:rPr>
          <w:lang w:val="el-GR"/>
        </w:rPr>
      </w:pPr>
    </w:p>
    <w:p w14:paraId="42E80A38" w14:textId="77777777" w:rsidR="009A1299" w:rsidRDefault="009A1299" w:rsidP="009A1299">
      <w:pPr>
        <w:rPr>
          <w:lang w:val="el-GR"/>
        </w:rPr>
      </w:pPr>
    </w:p>
    <w:p w14:paraId="65BC8650" w14:textId="77777777" w:rsidR="009A1299" w:rsidRDefault="009A1299" w:rsidP="009A1299">
      <w:pPr>
        <w:rPr>
          <w:lang w:val="el-GR"/>
        </w:rPr>
      </w:pPr>
    </w:p>
    <w:p w14:paraId="32502584" w14:textId="77777777" w:rsidR="009A1299" w:rsidRDefault="009A1299" w:rsidP="009A1299">
      <w:pPr>
        <w:rPr>
          <w:lang w:val="el-GR"/>
        </w:rPr>
      </w:pPr>
    </w:p>
    <w:p w14:paraId="11DCAD71" w14:textId="77777777" w:rsidR="009A1299" w:rsidRDefault="009A1299" w:rsidP="009A1299">
      <w:pPr>
        <w:rPr>
          <w:lang w:val="el-GR"/>
        </w:rPr>
      </w:pPr>
    </w:p>
    <w:p w14:paraId="633515F3" w14:textId="77777777" w:rsidR="009A1299" w:rsidRDefault="009A1299" w:rsidP="009A1299">
      <w:pPr>
        <w:rPr>
          <w:lang w:val="el-GR"/>
        </w:rPr>
      </w:pPr>
    </w:p>
    <w:p w14:paraId="0FCF9873" w14:textId="77777777" w:rsidR="009A1299" w:rsidRDefault="009A1299" w:rsidP="009A1299">
      <w:pPr>
        <w:rPr>
          <w:lang w:val="el-GR"/>
        </w:rPr>
      </w:pPr>
    </w:p>
    <w:p w14:paraId="7AA9C5AA" w14:textId="77777777" w:rsidR="009A1299" w:rsidRDefault="009A1299" w:rsidP="009A1299">
      <w:pPr>
        <w:rPr>
          <w:lang w:val="el-GR"/>
        </w:rPr>
      </w:pPr>
    </w:p>
    <w:p w14:paraId="4BA8361A" w14:textId="77777777" w:rsidR="009A1299" w:rsidRDefault="009A1299" w:rsidP="009A1299">
      <w:pPr>
        <w:rPr>
          <w:lang w:val="el-GR"/>
        </w:rPr>
      </w:pPr>
    </w:p>
    <w:p w14:paraId="4CD9724E" w14:textId="77777777" w:rsidR="009A1299" w:rsidRDefault="009A1299" w:rsidP="009A1299">
      <w:pPr>
        <w:rPr>
          <w:lang w:val="el-GR"/>
        </w:rPr>
      </w:pPr>
    </w:p>
    <w:p w14:paraId="3AD334A0" w14:textId="77777777" w:rsidR="009A1299" w:rsidRDefault="009A1299" w:rsidP="009A1299">
      <w:pPr>
        <w:rPr>
          <w:lang w:val="el-GR"/>
        </w:rPr>
      </w:pPr>
    </w:p>
    <w:p w14:paraId="55C94B2C" w14:textId="48B6BAF8" w:rsidR="009A1299" w:rsidRPr="00970654" w:rsidRDefault="009A1299" w:rsidP="009A1299">
      <w:pPr>
        <w:pStyle w:val="Heading1"/>
        <w:rPr>
          <w:color w:val="E8420E"/>
          <w:sz w:val="32"/>
          <w:szCs w:val="32"/>
          <w:lang w:val="el-GR"/>
        </w:rPr>
      </w:pPr>
      <w:bookmarkStart w:id="1" w:name="_Hlk157680507"/>
      <w:r w:rsidRPr="00970654">
        <w:rPr>
          <w:color w:val="E8420E"/>
          <w:sz w:val="32"/>
          <w:szCs w:val="32"/>
          <w:lang w:val="el-GR"/>
        </w:rPr>
        <w:lastRenderedPageBreak/>
        <w:t>Εισαγωγη στοιχειων απο αρχειο .</w:t>
      </w:r>
      <w:r w:rsidRPr="00970654">
        <w:rPr>
          <w:color w:val="E8420E"/>
          <w:sz w:val="32"/>
          <w:szCs w:val="32"/>
        </w:rPr>
        <w:t>txt</w:t>
      </w:r>
    </w:p>
    <w:bookmarkEnd w:id="1"/>
    <w:p w14:paraId="7E50CCC6" w14:textId="0E6A112A" w:rsidR="00970654" w:rsidRPr="00970654" w:rsidRDefault="00F10536" w:rsidP="00F10536">
      <w:pPr>
        <w:rPr>
          <w:lang w:val="el-GR"/>
        </w:rPr>
      </w:pPr>
      <w:r w:rsidRPr="00F10536">
        <w:rPr>
          <w:sz w:val="24"/>
          <w:szCs w:val="24"/>
          <w:lang w:val="el-GR"/>
        </w:rPr>
        <w:t>Στο block κώδικα 23-126, που βρίσκεται στην κλάση Game, χρησιμοποίησα την κλάση BufferedReader για την ανάγνωση του αρχείου. Αφού το αρχείο είχε είδει ταξινομημένα τα στοιχειά τον τετραγώνων χρησιμοποίησα μια do while με έλεγχο αν η γραμμή που διαβάζει είναι null, με αποτέλεσμα να διαβάζει όλα τα στοιχειά που χρειάζεται άλλα και να παρέλειπε το κενό ανάμεσα στα στοιχειά. Δημιούργησα ξεχωριστές μεταβλητές για τον αριθμό του τετραγώνου, το κείμενο και την περιγραφή του, για καλύτερη διαχείριση. Τα actions των τετράφωνων  περαστήκαν στο object με την χρήση συγκεκριμένων λέξεων(λέξεις κλειδιά) που μπορούσαν να προσδιορίσουν την ενέργεια. Μερικές λέξεις όμως  βρισκόντουσαν στην μέση του string και άρχιζαν με lower case και για αυτόν τον λόγο σε μερικούς έλεγχους υπάρχουν μέθοδοι που ονομάζονται containsIgnoreCase.</w:t>
      </w:r>
      <w:bookmarkStart w:id="2" w:name="_MON_1768285462"/>
      <w:bookmarkEnd w:id="2"/>
      <w:r w:rsidR="00B77C02">
        <w:rPr>
          <w:lang w:val="el-GR"/>
        </w:rPr>
        <w:object w:dxaOrig="9360" w:dyaOrig="1799" w14:anchorId="34761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89.6pt" o:ole="">
            <v:imagedata r:id="rId8" o:title=""/>
          </v:shape>
          <o:OLEObject Type="Embed" ProgID="Word.OpenDocumentText.12" ShapeID="_x0000_i1025" DrawAspect="Content" ObjectID="_1768564427" r:id="rId9"/>
        </w:object>
      </w:r>
      <w:r w:rsidRPr="00F10536">
        <w:rPr>
          <w:sz w:val="24"/>
          <w:szCs w:val="24"/>
          <w:lang w:val="el-GR"/>
        </w:rPr>
        <w:t>Η μέθοδος αυτή παίρνει 2 string τα οποία το ένα είναι το string που θέλουμε να ψάξουμε την λέξη και το δεύτερο η λέξη που θέλουμε να ψάξουμε. Μέσα στην μέθοδο όλοι η χαρακτήρες των strings γίνονται lower case. Με αυτόν τον τρόπο ακόμα και αν η λέξη βρισκόταν στην μέση του string θα μπορούσε να την βρει αυτόματα.</w:t>
      </w:r>
    </w:p>
    <w:bookmarkStart w:id="3" w:name="_MON_1768294942"/>
    <w:bookmarkEnd w:id="3"/>
    <w:p w14:paraId="5846052A" w14:textId="3DA4ED73" w:rsidR="00970654" w:rsidRDefault="00970654" w:rsidP="00F10536">
      <w:pPr>
        <w:rPr>
          <w:sz w:val="24"/>
          <w:szCs w:val="24"/>
          <w:lang w:val="el-GR"/>
        </w:rPr>
      </w:pPr>
      <w:r>
        <w:rPr>
          <w:sz w:val="24"/>
          <w:szCs w:val="24"/>
          <w:lang w:val="el-GR"/>
        </w:rPr>
        <w:object w:dxaOrig="9360" w:dyaOrig="5847" w14:anchorId="1C4CE1D0">
          <v:shape id="_x0000_i1026" type="#_x0000_t75" style="width:385.1pt;height:190.05pt" o:ole="">
            <v:imagedata r:id="rId10" o:title=""/>
          </v:shape>
          <o:OLEObject Type="Embed" ProgID="Word.OpenDocumentText.12" ShapeID="_x0000_i1026" DrawAspect="Content" ObjectID="_1768564428" r:id="rId11"/>
        </w:object>
      </w:r>
    </w:p>
    <w:p w14:paraId="31992122" w14:textId="769A6AE9" w:rsidR="00CC67C0" w:rsidRDefault="00EB608B" w:rsidP="00F10536">
      <w:pPr>
        <w:rPr>
          <w:sz w:val="24"/>
          <w:szCs w:val="24"/>
          <w:lang w:val="el-GR"/>
        </w:rPr>
      </w:pPr>
      <w:r w:rsidRPr="00EB608B">
        <w:rPr>
          <w:sz w:val="24"/>
          <w:szCs w:val="24"/>
          <w:lang w:val="el-GR"/>
        </w:rPr>
        <w:t>Επιπλέον η μέθοδος firstNumberIndex χρησιμοποιείτε για να εξάγει μονό τους αριθμούς από το text string. Τέλος η reader.close() βρίσκεται μέσα σε finally της try... catch έτσι ώστε ότι και να γίνει ο reader να κλείσει.</w:t>
      </w:r>
    </w:p>
    <w:p w14:paraId="7B5A6833" w14:textId="66258750" w:rsidR="00CC67C0" w:rsidRPr="00970654" w:rsidRDefault="00CC67C0" w:rsidP="00CC67C0">
      <w:pPr>
        <w:pStyle w:val="Heading1"/>
        <w:rPr>
          <w:color w:val="E8420E"/>
          <w:sz w:val="32"/>
          <w:szCs w:val="32"/>
          <w:lang w:val="el-GR"/>
        </w:rPr>
      </w:pPr>
      <w:r w:rsidRPr="00970654">
        <w:rPr>
          <w:color w:val="E8420E"/>
          <w:sz w:val="32"/>
          <w:szCs w:val="32"/>
          <w:lang w:val="el-GR"/>
        </w:rPr>
        <w:lastRenderedPageBreak/>
        <w:t>ΔΗΜΙΟΥΡΓΙΑ ΤΩΝ ΚΛΑΣΕΩΝ «Action»</w:t>
      </w:r>
    </w:p>
    <w:p w14:paraId="7F1D749C" w14:textId="1831AA84" w:rsidR="00924641" w:rsidRDefault="00924641" w:rsidP="00F10536">
      <w:pPr>
        <w:rPr>
          <w:sz w:val="24"/>
          <w:szCs w:val="24"/>
          <w:lang w:val="el-GR"/>
        </w:rPr>
      </w:pPr>
      <w:r w:rsidRPr="00924641">
        <w:rPr>
          <w:sz w:val="24"/>
          <w:szCs w:val="24"/>
          <w:lang w:val="el-GR"/>
        </w:rPr>
        <w:t>Επέλεξα την Action να την δημιουργήσω σαν διεπαφή λόγο των πολλαπλών και διαφορετικών υλοποιήσεων μέσα στο πρόγραμμα και για την απλότητα της. Οι</w:t>
      </w:r>
      <w:r w:rsidRPr="00924641">
        <w:rPr>
          <w:sz w:val="24"/>
          <w:szCs w:val="24"/>
        </w:rPr>
        <w:t xml:space="preserve"> </w:t>
      </w:r>
      <w:r w:rsidRPr="00924641">
        <w:rPr>
          <w:sz w:val="24"/>
          <w:szCs w:val="24"/>
          <w:lang w:val="el-GR"/>
        </w:rPr>
        <w:t>κλάσεις</w:t>
      </w:r>
      <w:r w:rsidRPr="00924641">
        <w:rPr>
          <w:sz w:val="24"/>
          <w:szCs w:val="24"/>
        </w:rPr>
        <w:t xml:space="preserve"> </w:t>
      </w:r>
      <w:r w:rsidRPr="00924641">
        <w:rPr>
          <w:sz w:val="24"/>
          <w:szCs w:val="24"/>
          <w:lang w:val="el-GR"/>
        </w:rPr>
        <w:t>που</w:t>
      </w:r>
      <w:r w:rsidRPr="00924641">
        <w:rPr>
          <w:sz w:val="24"/>
          <w:szCs w:val="24"/>
        </w:rPr>
        <w:t xml:space="preserve"> </w:t>
      </w:r>
      <w:r w:rsidRPr="00924641">
        <w:rPr>
          <w:sz w:val="24"/>
          <w:szCs w:val="24"/>
          <w:lang w:val="el-GR"/>
        </w:rPr>
        <w:t>δημιουργήθηκαν</w:t>
      </w:r>
      <w:r w:rsidRPr="00924641">
        <w:rPr>
          <w:sz w:val="24"/>
          <w:szCs w:val="24"/>
        </w:rPr>
        <w:t xml:space="preserve"> </w:t>
      </w:r>
      <w:r w:rsidRPr="00924641">
        <w:rPr>
          <w:sz w:val="24"/>
          <w:szCs w:val="24"/>
          <w:lang w:val="el-GR"/>
        </w:rPr>
        <w:t>είναι</w:t>
      </w:r>
      <w:r w:rsidRPr="00924641">
        <w:rPr>
          <w:sz w:val="24"/>
          <w:szCs w:val="24"/>
        </w:rPr>
        <w:t xml:space="preserve">: ChoiceAction, DieAction, GiveLifeAction, GoToAction, PayMoneyAction, ReceiveAction, RollBackAction, RollDiceAction, StayAction </w:t>
      </w:r>
      <w:r w:rsidRPr="00924641">
        <w:rPr>
          <w:sz w:val="24"/>
          <w:szCs w:val="24"/>
          <w:lang w:val="el-GR"/>
        </w:rPr>
        <w:t>και</w:t>
      </w:r>
      <w:r w:rsidRPr="00924641">
        <w:rPr>
          <w:sz w:val="24"/>
          <w:szCs w:val="24"/>
        </w:rPr>
        <w:t xml:space="preserve"> WinAction. </w:t>
      </w:r>
      <w:r w:rsidRPr="00924641">
        <w:rPr>
          <w:sz w:val="24"/>
          <w:szCs w:val="24"/>
          <w:lang w:val="el-GR"/>
        </w:rPr>
        <w:t>Για το τετράγωνο 26 δημιούργησα την ChoiceAction, οπού στην επανάληψη της κλάσης Game, την έκανα να μπορεί να πάρει μονό αυτήν την ενέργεια. Μέσα στην κλάση γίνετε η πραγματική ανάθεση των κλάσεων ενεργειών που θα πάρει το τετράγωνο 26, με την χρήση έλεγχου για input από τον χρήστη.</w:t>
      </w:r>
      <w:bookmarkStart w:id="4" w:name="_MON_1768292831"/>
      <w:bookmarkEnd w:id="4"/>
      <w:r>
        <w:rPr>
          <w:sz w:val="24"/>
          <w:szCs w:val="24"/>
          <w:lang w:val="el-GR"/>
        </w:rPr>
        <w:object w:dxaOrig="9360" w:dyaOrig="9376" w14:anchorId="077D1EC3">
          <v:shape id="_x0000_i1027" type="#_x0000_t75" style="width:468pt;height:468.85pt" o:ole="">
            <v:imagedata r:id="rId12" o:title=""/>
          </v:shape>
          <o:OLEObject Type="Embed" ProgID="Word.OpenDocumentText.12" ShapeID="_x0000_i1027" DrawAspect="Content" ObjectID="_1768564429" r:id="rId13"/>
        </w:object>
      </w:r>
    </w:p>
    <w:p w14:paraId="3AE7F8AB" w14:textId="77777777" w:rsidR="00924641" w:rsidRDefault="00924641" w:rsidP="00F10536">
      <w:pPr>
        <w:rPr>
          <w:sz w:val="24"/>
          <w:szCs w:val="24"/>
          <w:lang w:val="el-GR"/>
        </w:rPr>
      </w:pPr>
    </w:p>
    <w:p w14:paraId="34D4C4A6" w14:textId="5A1D9E12" w:rsidR="00924641" w:rsidRPr="00F3730C" w:rsidRDefault="005F2603" w:rsidP="00F3730C">
      <w:pPr>
        <w:pStyle w:val="Heading1"/>
        <w:tabs>
          <w:tab w:val="left" w:pos="6765"/>
        </w:tabs>
        <w:rPr>
          <w:color w:val="DF5C1B"/>
          <w:sz w:val="32"/>
          <w:szCs w:val="32"/>
          <w:lang w:val="el-GR"/>
        </w:rPr>
      </w:pPr>
      <w:r w:rsidRPr="00970654">
        <w:rPr>
          <w:color w:val="E8420E"/>
          <w:sz w:val="32"/>
          <w:szCs w:val="32"/>
          <w:lang w:val="el-GR"/>
        </w:rPr>
        <w:lastRenderedPageBreak/>
        <w:t>Αποθήκευση / φόρτωση παιχνιδιού</w:t>
      </w:r>
      <w:r w:rsidR="00F3730C" w:rsidRPr="00F3730C">
        <w:rPr>
          <w:color w:val="DF5C1B"/>
          <w:sz w:val="32"/>
          <w:szCs w:val="32"/>
          <w:lang w:val="el-GR"/>
        </w:rPr>
        <w:tab/>
      </w:r>
    </w:p>
    <w:p w14:paraId="5FA1E655" w14:textId="7BF22AD3" w:rsidR="005F2603" w:rsidRDefault="00EB608B" w:rsidP="00EB608B">
      <w:pPr>
        <w:rPr>
          <w:sz w:val="24"/>
          <w:szCs w:val="24"/>
          <w:lang w:val="el-GR"/>
        </w:rPr>
      </w:pPr>
      <w:r w:rsidRPr="00EB608B">
        <w:rPr>
          <w:sz w:val="24"/>
          <w:szCs w:val="24"/>
          <w:lang w:val="el-GR"/>
        </w:rPr>
        <w:t>Η αποθήκευση και η φόρτωση του παιχνιδιού υλοποιούνται με BufferedWriter και BufferedReader στις μεθόδους της κλάσης Game, saveGame και loadGame, αντίστοιχα, μέσα σε ένα αρχείο .txt. Όταν ένας χρήστης επιλέξει από το μενού επιλογής το «3) Save» όλες η ενέργειες και στοιχειά των παικτών που έχουν πραγματοποιηθεί μέχρι εκείνη την στιγμή θα εγγραφούν σε ένα αρχείο save.txt και το παιχνίδι θα συνεχιστεί κανονικά. Αν το αρχείο υπάρχει είδη θα ακολουθήσει μήνυμα επιβεβαίωσης για την αντικατάστασης του. Η φόρτωση του παιχνιδιού γίνετε με παρόμοιο τρόπο του διαβάσματος για τις ενέργειες. Ο writer έχει πρόσθεση τα στοιχειά που μας ενδιαφέρουν μετά από τον χαρακτήρα «:», κάνοντας αυτό το χαρακτήρα την «λέξη κλειδί» μπορούμε να πάρουμε μονό αυτά τα στοιχειά που μας ενδιαφέρουν, name, money, square κλπ.</w:t>
      </w:r>
    </w:p>
    <w:p w14:paraId="2E6E5A32" w14:textId="77777777" w:rsidR="008345C4" w:rsidRDefault="008345C4" w:rsidP="00EB608B">
      <w:pPr>
        <w:rPr>
          <w:sz w:val="24"/>
          <w:szCs w:val="24"/>
          <w:lang w:val="el-GR"/>
        </w:rPr>
      </w:pPr>
    </w:p>
    <w:p w14:paraId="09D6D732" w14:textId="77777777" w:rsidR="008345C4" w:rsidRDefault="008345C4" w:rsidP="00EB608B">
      <w:pPr>
        <w:rPr>
          <w:sz w:val="24"/>
          <w:szCs w:val="24"/>
          <w:lang w:val="el-GR"/>
        </w:rPr>
      </w:pPr>
    </w:p>
    <w:p w14:paraId="2E031A15" w14:textId="77777777" w:rsidR="008345C4" w:rsidRDefault="008345C4" w:rsidP="00EB608B">
      <w:pPr>
        <w:rPr>
          <w:sz w:val="24"/>
          <w:szCs w:val="24"/>
          <w:lang w:val="el-GR"/>
        </w:rPr>
      </w:pPr>
    </w:p>
    <w:p w14:paraId="1E30B3E0" w14:textId="77777777" w:rsidR="008345C4" w:rsidRDefault="008345C4" w:rsidP="00EB608B">
      <w:pPr>
        <w:rPr>
          <w:sz w:val="24"/>
          <w:szCs w:val="24"/>
          <w:lang w:val="el-GR"/>
        </w:rPr>
      </w:pPr>
    </w:p>
    <w:p w14:paraId="0FF32ACD" w14:textId="77777777" w:rsidR="008345C4" w:rsidRDefault="008345C4" w:rsidP="00EB608B">
      <w:pPr>
        <w:rPr>
          <w:sz w:val="24"/>
          <w:szCs w:val="24"/>
          <w:lang w:val="el-GR"/>
        </w:rPr>
      </w:pPr>
    </w:p>
    <w:p w14:paraId="4CAD619F" w14:textId="77777777" w:rsidR="008345C4" w:rsidRDefault="008345C4" w:rsidP="00EB608B">
      <w:pPr>
        <w:rPr>
          <w:sz w:val="24"/>
          <w:szCs w:val="24"/>
          <w:lang w:val="el-GR"/>
        </w:rPr>
      </w:pPr>
    </w:p>
    <w:p w14:paraId="7FD9C579" w14:textId="77777777" w:rsidR="008345C4" w:rsidRDefault="008345C4" w:rsidP="00EB608B">
      <w:pPr>
        <w:rPr>
          <w:sz w:val="24"/>
          <w:szCs w:val="24"/>
          <w:lang w:val="el-GR"/>
        </w:rPr>
      </w:pPr>
    </w:p>
    <w:p w14:paraId="35B8D637" w14:textId="77777777" w:rsidR="008345C4" w:rsidRDefault="008345C4" w:rsidP="00EB608B">
      <w:pPr>
        <w:rPr>
          <w:sz w:val="24"/>
          <w:szCs w:val="24"/>
          <w:lang w:val="el-GR"/>
        </w:rPr>
      </w:pPr>
    </w:p>
    <w:p w14:paraId="5EF3A6C4" w14:textId="77777777" w:rsidR="008345C4" w:rsidRDefault="008345C4" w:rsidP="00EB608B">
      <w:pPr>
        <w:rPr>
          <w:sz w:val="24"/>
          <w:szCs w:val="24"/>
          <w:lang w:val="el-GR"/>
        </w:rPr>
      </w:pPr>
    </w:p>
    <w:p w14:paraId="07321D1C" w14:textId="77777777" w:rsidR="008345C4" w:rsidRDefault="008345C4" w:rsidP="00EB608B">
      <w:pPr>
        <w:rPr>
          <w:sz w:val="24"/>
          <w:szCs w:val="24"/>
          <w:lang w:val="el-GR"/>
        </w:rPr>
      </w:pPr>
    </w:p>
    <w:p w14:paraId="3D27EF89" w14:textId="77777777" w:rsidR="008345C4" w:rsidRDefault="008345C4" w:rsidP="00EB608B">
      <w:pPr>
        <w:rPr>
          <w:sz w:val="24"/>
          <w:szCs w:val="24"/>
          <w:lang w:val="el-GR"/>
        </w:rPr>
      </w:pPr>
    </w:p>
    <w:p w14:paraId="39A94B2A" w14:textId="77777777" w:rsidR="008345C4" w:rsidRDefault="008345C4" w:rsidP="00EB608B">
      <w:pPr>
        <w:rPr>
          <w:sz w:val="24"/>
          <w:szCs w:val="24"/>
          <w:lang w:val="el-GR"/>
        </w:rPr>
      </w:pPr>
    </w:p>
    <w:p w14:paraId="016EB201" w14:textId="77777777" w:rsidR="008345C4" w:rsidRDefault="008345C4" w:rsidP="00EB608B">
      <w:pPr>
        <w:rPr>
          <w:sz w:val="24"/>
          <w:szCs w:val="24"/>
          <w:lang w:val="el-GR"/>
        </w:rPr>
      </w:pPr>
    </w:p>
    <w:p w14:paraId="00C0257F" w14:textId="77777777" w:rsidR="008345C4" w:rsidRDefault="008345C4" w:rsidP="00EB608B">
      <w:pPr>
        <w:rPr>
          <w:sz w:val="24"/>
          <w:szCs w:val="24"/>
          <w:lang w:val="el-GR"/>
        </w:rPr>
      </w:pPr>
    </w:p>
    <w:p w14:paraId="366F1DBC" w14:textId="77777777" w:rsidR="008345C4" w:rsidRDefault="008345C4" w:rsidP="00EB608B">
      <w:pPr>
        <w:rPr>
          <w:sz w:val="24"/>
          <w:szCs w:val="24"/>
          <w:lang w:val="el-GR"/>
        </w:rPr>
      </w:pPr>
    </w:p>
    <w:p w14:paraId="76115F94" w14:textId="77777777" w:rsidR="008345C4" w:rsidRDefault="008345C4" w:rsidP="00EB608B">
      <w:pPr>
        <w:rPr>
          <w:sz w:val="24"/>
          <w:szCs w:val="24"/>
          <w:lang w:val="el-GR"/>
        </w:rPr>
      </w:pPr>
    </w:p>
    <w:p w14:paraId="74C0E2EC" w14:textId="7EF57F30" w:rsidR="008345C4" w:rsidRDefault="008345C4" w:rsidP="008345C4">
      <w:pPr>
        <w:pStyle w:val="Heading1"/>
        <w:rPr>
          <w:color w:val="FF694F"/>
          <w:sz w:val="32"/>
          <w:szCs w:val="32"/>
          <w:lang w:val="el-GR"/>
        </w:rPr>
      </w:pPr>
      <w:bookmarkStart w:id="5" w:name="_Hlk157951577"/>
      <w:r>
        <w:rPr>
          <w:color w:val="FF694F"/>
          <w:sz w:val="32"/>
          <w:szCs w:val="32"/>
          <w:lang w:val="el-GR"/>
        </w:rPr>
        <w:lastRenderedPageBreak/>
        <w:t>ui ΚΑΙ ΜΗΧΑΝΗ ΠΑΙΧΝΙΔΙΟΥ</w:t>
      </w:r>
    </w:p>
    <w:bookmarkEnd w:id="5"/>
    <w:p w14:paraId="15DA1D62" w14:textId="70FA32EC" w:rsidR="008345C4" w:rsidRPr="009F3BD4" w:rsidRDefault="009F3BD4" w:rsidP="009F3BD4">
      <w:pPr>
        <w:rPr>
          <w:sz w:val="24"/>
          <w:szCs w:val="24"/>
          <w:lang w:val="el-GR"/>
        </w:rPr>
      </w:pPr>
      <w:r w:rsidRPr="009F3BD4">
        <w:rPr>
          <w:sz w:val="24"/>
          <w:szCs w:val="24"/>
          <w:lang w:val="el-GR"/>
        </w:rPr>
        <w:t>Στην κλάση Game βρίσκονται οι μέθοδοι για την δημιουργία του ταμπλό(boardCreation), παικτών(playerCreation), αποθήκευση παιχνιδιού(saveGame) και φόρτωση παιχνιδιού(loadGame). Επιπλέων υπάρχει μια μέθοδος για την απεικόνιση του μενού του παιχνιδιού. Η επιλογές του αρχικού μενού είναι μονό τρεις και αποτελούν την επιλογή New game, Continue και Exit, οπού στην πρώτη δημιουργείτε ένα εντελώς καινούργιο παιχνίδι, στην δεύτερη υλοποιείτε η φόρτωση παιχνιδιού και η τρίτη επιλογή είναι για την έξοδο του προγράμματος. Στο μενού του παιχνιδιού υπάρχουν οι επιλογές, Roll με την οποία ο χρήστης «ρίχνει» το ζάρι, η Square info για να ελέγξει σε πιο τετράγωνο βρίσκετε καθώς παίζει, Save για την αποθήκευση του παιχνιδιού στον συγκεκριμένο γύρο και η επιστροφή στο αρχικό μενού Η επιλογές εκτελούνται με switch. Επιπλέον υπάρχουν και άλλες εντολές έλεγχου για τον έλεγχο νικητή, αν όλοι η παίκτες είναι έκτος παιχνιδιού η αν ο παίκτης έχασε την έξτρα ζωή του και για τους πόσους γύρους πρέπει να κατσί στο ίδιο τετράγωνο.</w:t>
      </w:r>
      <w:r w:rsidR="00355B9B">
        <w:rPr>
          <w:sz w:val="24"/>
          <w:szCs w:val="24"/>
          <w:lang w:val="el-GR"/>
        </w:rPr>
        <w:t xml:space="preserve"> </w:t>
      </w:r>
      <w:r w:rsidR="00355B9B" w:rsidRPr="00355B9B">
        <w:rPr>
          <w:sz w:val="24"/>
          <w:szCs w:val="24"/>
          <w:lang w:val="el-GR"/>
        </w:rPr>
        <w:t>Όταν παίζει ένα παίχτης δείχνει μονό τα στοιχειά του και της τράπεζες δηλαδή τα στοιχειά που δείχνει το μενού αλλάζουν ανάλογος τον παίχτη που παίζει</w:t>
      </w:r>
      <w:r w:rsidR="00377338">
        <w:rPr>
          <w:sz w:val="24"/>
          <w:szCs w:val="24"/>
          <w:lang w:val="el-GR"/>
        </w:rPr>
        <w:t xml:space="preserve"> εκείνη την στιγμή</w:t>
      </w:r>
      <w:r w:rsidR="00355B9B" w:rsidRPr="00355B9B">
        <w:rPr>
          <w:sz w:val="24"/>
          <w:szCs w:val="24"/>
          <w:lang w:val="el-GR"/>
        </w:rPr>
        <w:t xml:space="preserve"> με τα αντίστοιχα του στοιχειά.</w:t>
      </w:r>
    </w:p>
    <w:sectPr w:rsidR="008345C4" w:rsidRPr="009F3BD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4E23E" w14:textId="77777777" w:rsidR="00B71A69" w:rsidRDefault="00B71A69" w:rsidP="005F2603">
      <w:pPr>
        <w:spacing w:before="0" w:after="0" w:line="240" w:lineRule="auto"/>
      </w:pPr>
      <w:r>
        <w:separator/>
      </w:r>
    </w:p>
  </w:endnote>
  <w:endnote w:type="continuationSeparator" w:id="0">
    <w:p w14:paraId="14F76883" w14:textId="77777777" w:rsidR="00B71A69" w:rsidRDefault="00B71A69" w:rsidP="005F26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562615"/>
      <w:docPartObj>
        <w:docPartGallery w:val="Page Numbers (Bottom of Page)"/>
        <w:docPartUnique/>
      </w:docPartObj>
    </w:sdtPr>
    <w:sdtContent>
      <w:sdt>
        <w:sdtPr>
          <w:id w:val="-1769616900"/>
          <w:docPartObj>
            <w:docPartGallery w:val="Page Numbers (Top of Page)"/>
            <w:docPartUnique/>
          </w:docPartObj>
        </w:sdtPr>
        <w:sdtContent>
          <w:p w14:paraId="6ED0BB17" w14:textId="5ED64A1D" w:rsidR="005F2603" w:rsidRDefault="005F260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2AA9DC6" w14:textId="61F428DE" w:rsidR="005F2603" w:rsidRPr="005F2603" w:rsidRDefault="005F2603">
    <w:pPr>
      <w:pStyle w:val="Foo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97AD4" w14:textId="77777777" w:rsidR="00B71A69" w:rsidRDefault="00B71A69" w:rsidP="005F2603">
      <w:pPr>
        <w:spacing w:before="0" w:after="0" w:line="240" w:lineRule="auto"/>
      </w:pPr>
      <w:r>
        <w:separator/>
      </w:r>
    </w:p>
  </w:footnote>
  <w:footnote w:type="continuationSeparator" w:id="0">
    <w:p w14:paraId="7A08C3C4" w14:textId="77777777" w:rsidR="00B71A69" w:rsidRDefault="00B71A69" w:rsidP="005F260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249BE"/>
    <w:multiLevelType w:val="hybridMultilevel"/>
    <w:tmpl w:val="57140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85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56E"/>
    <w:rsid w:val="000C00E6"/>
    <w:rsid w:val="00121FC0"/>
    <w:rsid w:val="00246B5D"/>
    <w:rsid w:val="00355B9B"/>
    <w:rsid w:val="00377338"/>
    <w:rsid w:val="003914B0"/>
    <w:rsid w:val="0045556E"/>
    <w:rsid w:val="00462DC7"/>
    <w:rsid w:val="00532B16"/>
    <w:rsid w:val="00547209"/>
    <w:rsid w:val="005F2603"/>
    <w:rsid w:val="00694977"/>
    <w:rsid w:val="00737B0F"/>
    <w:rsid w:val="00770A79"/>
    <w:rsid w:val="008154C0"/>
    <w:rsid w:val="008345C4"/>
    <w:rsid w:val="008E3267"/>
    <w:rsid w:val="009210EF"/>
    <w:rsid w:val="00924641"/>
    <w:rsid w:val="00970654"/>
    <w:rsid w:val="009A1299"/>
    <w:rsid w:val="009F3BD4"/>
    <w:rsid w:val="00A269A1"/>
    <w:rsid w:val="00A5460E"/>
    <w:rsid w:val="00AA4A57"/>
    <w:rsid w:val="00AE77AF"/>
    <w:rsid w:val="00B71A69"/>
    <w:rsid w:val="00B77C02"/>
    <w:rsid w:val="00CC67C0"/>
    <w:rsid w:val="00D06494"/>
    <w:rsid w:val="00E63BC4"/>
    <w:rsid w:val="00EB608B"/>
    <w:rsid w:val="00EF5F07"/>
    <w:rsid w:val="00F10536"/>
    <w:rsid w:val="00F14D8E"/>
    <w:rsid w:val="00F373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5484a4"/>
    </o:shapedefaults>
    <o:shapelayout v:ext="edit">
      <o:idmap v:ext="edit" data="1"/>
    </o:shapelayout>
  </w:shapeDefaults>
  <w:decimalSymbol w:val="."/>
  <w:listSeparator w:val=","/>
  <w14:docId w14:val="657E9BB7"/>
  <w15:chartTrackingRefBased/>
  <w15:docId w15:val="{391913D9-6D6C-4475-B1CF-EF07137A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A79"/>
  </w:style>
  <w:style w:type="paragraph" w:styleId="Heading1">
    <w:name w:val="heading 1"/>
    <w:basedOn w:val="Normal"/>
    <w:next w:val="Normal"/>
    <w:link w:val="Heading1Char"/>
    <w:uiPriority w:val="9"/>
    <w:qFormat/>
    <w:rsid w:val="00770A7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70A7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70A7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770A7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770A7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770A7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770A7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770A7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70A7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0A7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770A79"/>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770A7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70A79"/>
    <w:rPr>
      <w:caps/>
      <w:color w:val="595959" w:themeColor="text1" w:themeTint="A6"/>
      <w:spacing w:val="10"/>
      <w:sz w:val="21"/>
      <w:szCs w:val="21"/>
    </w:rPr>
  </w:style>
  <w:style w:type="character" w:customStyle="1" w:styleId="Heading1Char">
    <w:name w:val="Heading 1 Char"/>
    <w:basedOn w:val="DefaultParagraphFont"/>
    <w:link w:val="Heading1"/>
    <w:uiPriority w:val="9"/>
    <w:rsid w:val="00770A7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770A79"/>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770A79"/>
    <w:rPr>
      <w:caps/>
      <w:color w:val="1F3763" w:themeColor="accent1" w:themeShade="7F"/>
      <w:spacing w:val="15"/>
    </w:rPr>
  </w:style>
  <w:style w:type="character" w:customStyle="1" w:styleId="Heading4Char">
    <w:name w:val="Heading 4 Char"/>
    <w:basedOn w:val="DefaultParagraphFont"/>
    <w:link w:val="Heading4"/>
    <w:uiPriority w:val="9"/>
    <w:semiHidden/>
    <w:rsid w:val="00770A79"/>
    <w:rPr>
      <w:caps/>
      <w:color w:val="2F5496" w:themeColor="accent1" w:themeShade="BF"/>
      <w:spacing w:val="10"/>
    </w:rPr>
  </w:style>
  <w:style w:type="character" w:customStyle="1" w:styleId="Heading5Char">
    <w:name w:val="Heading 5 Char"/>
    <w:basedOn w:val="DefaultParagraphFont"/>
    <w:link w:val="Heading5"/>
    <w:uiPriority w:val="9"/>
    <w:semiHidden/>
    <w:rsid w:val="00770A79"/>
    <w:rPr>
      <w:caps/>
      <w:color w:val="2F5496" w:themeColor="accent1" w:themeShade="BF"/>
      <w:spacing w:val="10"/>
    </w:rPr>
  </w:style>
  <w:style w:type="character" w:customStyle="1" w:styleId="Heading6Char">
    <w:name w:val="Heading 6 Char"/>
    <w:basedOn w:val="DefaultParagraphFont"/>
    <w:link w:val="Heading6"/>
    <w:uiPriority w:val="9"/>
    <w:semiHidden/>
    <w:rsid w:val="00770A79"/>
    <w:rPr>
      <w:caps/>
      <w:color w:val="2F5496" w:themeColor="accent1" w:themeShade="BF"/>
      <w:spacing w:val="10"/>
    </w:rPr>
  </w:style>
  <w:style w:type="character" w:customStyle="1" w:styleId="Heading7Char">
    <w:name w:val="Heading 7 Char"/>
    <w:basedOn w:val="DefaultParagraphFont"/>
    <w:link w:val="Heading7"/>
    <w:uiPriority w:val="9"/>
    <w:semiHidden/>
    <w:rsid w:val="00770A79"/>
    <w:rPr>
      <w:caps/>
      <w:color w:val="2F5496" w:themeColor="accent1" w:themeShade="BF"/>
      <w:spacing w:val="10"/>
    </w:rPr>
  </w:style>
  <w:style w:type="character" w:customStyle="1" w:styleId="Heading8Char">
    <w:name w:val="Heading 8 Char"/>
    <w:basedOn w:val="DefaultParagraphFont"/>
    <w:link w:val="Heading8"/>
    <w:uiPriority w:val="9"/>
    <w:semiHidden/>
    <w:rsid w:val="00770A79"/>
    <w:rPr>
      <w:caps/>
      <w:spacing w:val="10"/>
      <w:sz w:val="18"/>
      <w:szCs w:val="18"/>
    </w:rPr>
  </w:style>
  <w:style w:type="character" w:customStyle="1" w:styleId="Heading9Char">
    <w:name w:val="Heading 9 Char"/>
    <w:basedOn w:val="DefaultParagraphFont"/>
    <w:link w:val="Heading9"/>
    <w:uiPriority w:val="9"/>
    <w:semiHidden/>
    <w:rsid w:val="00770A79"/>
    <w:rPr>
      <w:i/>
      <w:iCs/>
      <w:caps/>
      <w:spacing w:val="10"/>
      <w:sz w:val="18"/>
      <w:szCs w:val="18"/>
    </w:rPr>
  </w:style>
  <w:style w:type="paragraph" w:styleId="Caption">
    <w:name w:val="caption"/>
    <w:basedOn w:val="Normal"/>
    <w:next w:val="Normal"/>
    <w:uiPriority w:val="35"/>
    <w:semiHidden/>
    <w:unhideWhenUsed/>
    <w:qFormat/>
    <w:rsid w:val="00770A79"/>
    <w:rPr>
      <w:b/>
      <w:bCs/>
      <w:color w:val="2F5496" w:themeColor="accent1" w:themeShade="BF"/>
      <w:sz w:val="16"/>
      <w:szCs w:val="16"/>
    </w:rPr>
  </w:style>
  <w:style w:type="character" w:styleId="Strong">
    <w:name w:val="Strong"/>
    <w:uiPriority w:val="22"/>
    <w:qFormat/>
    <w:rsid w:val="00770A79"/>
    <w:rPr>
      <w:b/>
      <w:bCs/>
    </w:rPr>
  </w:style>
  <w:style w:type="character" w:styleId="Emphasis">
    <w:name w:val="Emphasis"/>
    <w:uiPriority w:val="20"/>
    <w:qFormat/>
    <w:rsid w:val="00770A79"/>
    <w:rPr>
      <w:caps/>
      <w:color w:val="1F3763" w:themeColor="accent1" w:themeShade="7F"/>
      <w:spacing w:val="5"/>
    </w:rPr>
  </w:style>
  <w:style w:type="paragraph" w:styleId="NoSpacing">
    <w:name w:val="No Spacing"/>
    <w:uiPriority w:val="1"/>
    <w:qFormat/>
    <w:rsid w:val="00770A79"/>
    <w:pPr>
      <w:spacing w:after="0" w:line="240" w:lineRule="auto"/>
    </w:pPr>
  </w:style>
  <w:style w:type="paragraph" w:styleId="Quote">
    <w:name w:val="Quote"/>
    <w:basedOn w:val="Normal"/>
    <w:next w:val="Normal"/>
    <w:link w:val="QuoteChar"/>
    <w:uiPriority w:val="29"/>
    <w:qFormat/>
    <w:rsid w:val="00770A79"/>
    <w:rPr>
      <w:i/>
      <w:iCs/>
      <w:sz w:val="24"/>
      <w:szCs w:val="24"/>
    </w:rPr>
  </w:style>
  <w:style w:type="character" w:customStyle="1" w:styleId="QuoteChar">
    <w:name w:val="Quote Char"/>
    <w:basedOn w:val="DefaultParagraphFont"/>
    <w:link w:val="Quote"/>
    <w:uiPriority w:val="29"/>
    <w:rsid w:val="00770A79"/>
    <w:rPr>
      <w:i/>
      <w:iCs/>
      <w:sz w:val="24"/>
      <w:szCs w:val="24"/>
    </w:rPr>
  </w:style>
  <w:style w:type="paragraph" w:styleId="IntenseQuote">
    <w:name w:val="Intense Quote"/>
    <w:basedOn w:val="Normal"/>
    <w:next w:val="Normal"/>
    <w:link w:val="IntenseQuoteChar"/>
    <w:uiPriority w:val="30"/>
    <w:qFormat/>
    <w:rsid w:val="00770A7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770A79"/>
    <w:rPr>
      <w:color w:val="4472C4" w:themeColor="accent1"/>
      <w:sz w:val="24"/>
      <w:szCs w:val="24"/>
    </w:rPr>
  </w:style>
  <w:style w:type="character" w:styleId="SubtleEmphasis">
    <w:name w:val="Subtle Emphasis"/>
    <w:uiPriority w:val="19"/>
    <w:qFormat/>
    <w:rsid w:val="00770A79"/>
    <w:rPr>
      <w:i/>
      <w:iCs/>
      <w:color w:val="1F3763" w:themeColor="accent1" w:themeShade="7F"/>
    </w:rPr>
  </w:style>
  <w:style w:type="character" w:styleId="IntenseEmphasis">
    <w:name w:val="Intense Emphasis"/>
    <w:uiPriority w:val="21"/>
    <w:qFormat/>
    <w:rsid w:val="00770A79"/>
    <w:rPr>
      <w:b/>
      <w:bCs/>
      <w:caps/>
      <w:color w:val="1F3763" w:themeColor="accent1" w:themeShade="7F"/>
      <w:spacing w:val="10"/>
    </w:rPr>
  </w:style>
  <w:style w:type="character" w:styleId="SubtleReference">
    <w:name w:val="Subtle Reference"/>
    <w:uiPriority w:val="31"/>
    <w:qFormat/>
    <w:rsid w:val="00770A79"/>
    <w:rPr>
      <w:b/>
      <w:bCs/>
      <w:color w:val="4472C4" w:themeColor="accent1"/>
    </w:rPr>
  </w:style>
  <w:style w:type="character" w:styleId="IntenseReference">
    <w:name w:val="Intense Reference"/>
    <w:uiPriority w:val="32"/>
    <w:qFormat/>
    <w:rsid w:val="00770A79"/>
    <w:rPr>
      <w:b/>
      <w:bCs/>
      <w:i/>
      <w:iCs/>
      <w:caps/>
      <w:color w:val="4472C4" w:themeColor="accent1"/>
    </w:rPr>
  </w:style>
  <w:style w:type="character" w:styleId="BookTitle">
    <w:name w:val="Book Title"/>
    <w:uiPriority w:val="33"/>
    <w:qFormat/>
    <w:rsid w:val="00770A79"/>
    <w:rPr>
      <w:b/>
      <w:bCs/>
      <w:i/>
      <w:iCs/>
      <w:spacing w:val="0"/>
    </w:rPr>
  </w:style>
  <w:style w:type="paragraph" w:styleId="TOCHeading">
    <w:name w:val="TOC Heading"/>
    <w:basedOn w:val="Heading1"/>
    <w:next w:val="Normal"/>
    <w:uiPriority w:val="39"/>
    <w:semiHidden/>
    <w:unhideWhenUsed/>
    <w:qFormat/>
    <w:rsid w:val="00770A79"/>
    <w:pPr>
      <w:outlineLvl w:val="9"/>
    </w:pPr>
  </w:style>
  <w:style w:type="paragraph" w:styleId="ListParagraph">
    <w:name w:val="List Paragraph"/>
    <w:basedOn w:val="Normal"/>
    <w:uiPriority w:val="34"/>
    <w:qFormat/>
    <w:rsid w:val="009A1299"/>
    <w:pPr>
      <w:ind w:left="720"/>
      <w:contextualSpacing/>
    </w:pPr>
  </w:style>
  <w:style w:type="paragraph" w:styleId="Header">
    <w:name w:val="header"/>
    <w:basedOn w:val="Normal"/>
    <w:link w:val="HeaderChar"/>
    <w:uiPriority w:val="99"/>
    <w:unhideWhenUsed/>
    <w:rsid w:val="005F260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2603"/>
  </w:style>
  <w:style w:type="paragraph" w:styleId="Footer">
    <w:name w:val="footer"/>
    <w:basedOn w:val="Normal"/>
    <w:link w:val="FooterChar"/>
    <w:uiPriority w:val="99"/>
    <w:unhideWhenUsed/>
    <w:rsid w:val="005F260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2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D90C7-1A80-4464-85E2-032C5AA39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ΠΑΝΑΓΙΩΤΗΣ ΧΡΙΣΤΟΦΟΡΟΣ ΚΕΦΑΛΑΣ</dc:creator>
  <cp:keywords/>
  <dc:description/>
  <cp:lastModifiedBy>ΠΑΝΑΓΙΩΤΗΣ ΧΡΙΣΤΟΦΟΡΟΣ ΚΕΦΑΛΑΣ</cp:lastModifiedBy>
  <cp:revision>6</cp:revision>
  <dcterms:created xsi:type="dcterms:W3CDTF">2024-02-04T13:03:00Z</dcterms:created>
  <dcterms:modified xsi:type="dcterms:W3CDTF">2024-02-04T13:07:00Z</dcterms:modified>
</cp:coreProperties>
</file>