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E1C1D" w14:textId="77777777" w:rsidR="005D023D" w:rsidRDefault="004079FF">
      <w:pPr>
        <w:spacing w:before="79" w:line="229" w:lineRule="exact"/>
        <w:ind w:left="322" w:right="733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5"/>
          <w:sz w:val="20"/>
        </w:rPr>
        <w:t xml:space="preserve"> </w:t>
      </w:r>
      <w:r>
        <w:rPr>
          <w:sz w:val="20"/>
        </w:rPr>
        <w:t>НАУКИ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4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6"/>
          <w:sz w:val="20"/>
        </w:rPr>
        <w:t xml:space="preserve"> </w:t>
      </w:r>
      <w:r>
        <w:rPr>
          <w:sz w:val="20"/>
        </w:rPr>
        <w:t>ФЕДЕРАЦИИ</w:t>
      </w:r>
    </w:p>
    <w:p w14:paraId="1509431A" w14:textId="77777777" w:rsidR="005D023D" w:rsidRDefault="004079FF">
      <w:pPr>
        <w:spacing w:line="252" w:lineRule="exact"/>
        <w:ind w:left="332" w:right="733"/>
        <w:jc w:val="center"/>
      </w:pP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1"/>
        </w:rPr>
        <w:t xml:space="preserve"> </w:t>
      </w:r>
      <w:r>
        <w:t>автономное</w:t>
      </w:r>
      <w:r>
        <w:rPr>
          <w:spacing w:val="-2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</w:p>
    <w:p w14:paraId="1F6009A0" w14:textId="77777777" w:rsidR="005D023D" w:rsidRDefault="004079FF">
      <w:pPr>
        <w:spacing w:before="2"/>
        <w:ind w:left="1724" w:right="2136"/>
        <w:jc w:val="center"/>
        <w:rPr>
          <w:sz w:val="20"/>
        </w:rPr>
      </w:pPr>
      <w:r>
        <w:rPr>
          <w:spacing w:val="-1"/>
          <w:sz w:val="24"/>
        </w:rPr>
        <w:t>«</w:t>
      </w:r>
      <w:r>
        <w:rPr>
          <w:spacing w:val="-1"/>
          <w:sz w:val="20"/>
        </w:rPr>
        <w:t xml:space="preserve">САНКТ-ПЕТЕРБУРГСКИЙ </w:t>
      </w:r>
      <w:r>
        <w:rPr>
          <w:sz w:val="20"/>
        </w:rPr>
        <w:t>ГОСУДАРСТВЕННЫЙ УНИВЕРСИТЕТ</w:t>
      </w:r>
      <w:r>
        <w:rPr>
          <w:spacing w:val="-47"/>
          <w:sz w:val="20"/>
        </w:rPr>
        <w:t xml:space="preserve"> </w:t>
      </w:r>
      <w:r>
        <w:rPr>
          <w:sz w:val="20"/>
        </w:rPr>
        <w:t>АЭРОКОСМИЧЕСКОГО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ПРИБОРОСТРОЕНИЯ»</w:t>
      </w:r>
    </w:p>
    <w:p w14:paraId="425DF60C" w14:textId="77777777" w:rsidR="005D023D" w:rsidRDefault="005D023D">
      <w:pPr>
        <w:pStyle w:val="a3"/>
        <w:ind w:left="0"/>
        <w:rPr>
          <w:sz w:val="22"/>
        </w:rPr>
      </w:pPr>
    </w:p>
    <w:p w14:paraId="29B509AB" w14:textId="77777777" w:rsidR="005D023D" w:rsidRDefault="005D023D">
      <w:pPr>
        <w:pStyle w:val="a3"/>
        <w:spacing w:before="9"/>
        <w:ind w:left="0"/>
        <w:rPr>
          <w:sz w:val="19"/>
        </w:rPr>
      </w:pPr>
    </w:p>
    <w:p w14:paraId="2140C0C3" w14:textId="143ECB00" w:rsidR="005D023D" w:rsidRDefault="00B31477">
      <w:pPr>
        <w:ind w:left="326" w:right="733"/>
        <w:jc w:val="center"/>
        <w:rPr>
          <w:sz w:val="24"/>
        </w:rPr>
      </w:pPr>
      <w:r>
        <w:rPr>
          <w:sz w:val="24"/>
        </w:rPr>
        <w:t>ФАКУЛЬТЕТ ДОПОЛНИТЕЛЬНОГО ПРОФЕССИОНАЛЬНОГО ОБРАЗОВАНИЯ</w:t>
      </w:r>
    </w:p>
    <w:p w14:paraId="4C2FB1EF" w14:textId="77777777" w:rsidR="005D023D" w:rsidRDefault="005D023D">
      <w:pPr>
        <w:pStyle w:val="a3"/>
        <w:ind w:left="0"/>
        <w:rPr>
          <w:sz w:val="26"/>
        </w:rPr>
      </w:pPr>
    </w:p>
    <w:p w14:paraId="5CCA0766" w14:textId="77777777" w:rsidR="005D023D" w:rsidRDefault="005D023D">
      <w:pPr>
        <w:pStyle w:val="a3"/>
        <w:ind w:left="0"/>
        <w:rPr>
          <w:sz w:val="26"/>
        </w:rPr>
      </w:pPr>
    </w:p>
    <w:p w14:paraId="4D8AAB45" w14:textId="77777777" w:rsidR="005D023D" w:rsidRDefault="005D023D">
      <w:pPr>
        <w:pStyle w:val="a3"/>
        <w:ind w:left="0"/>
        <w:rPr>
          <w:sz w:val="26"/>
        </w:rPr>
      </w:pPr>
    </w:p>
    <w:p w14:paraId="5BD96063" w14:textId="77777777" w:rsidR="005D023D" w:rsidRDefault="005D023D">
      <w:pPr>
        <w:pStyle w:val="a3"/>
        <w:spacing w:before="4"/>
        <w:ind w:left="0"/>
        <w:rPr>
          <w:sz w:val="26"/>
        </w:rPr>
      </w:pPr>
    </w:p>
    <w:p w14:paraId="3D53AC80" w14:textId="71E2A6BD" w:rsidR="005D023D" w:rsidRDefault="00B31477">
      <w:pPr>
        <w:ind w:left="102"/>
        <w:rPr>
          <w:sz w:val="24"/>
        </w:rPr>
      </w:pPr>
      <w:r>
        <w:rPr>
          <w:sz w:val="24"/>
        </w:rPr>
        <w:t>ОТЧЕТ</w:t>
      </w:r>
    </w:p>
    <w:p w14:paraId="4E0D91FA" w14:textId="5C24CF44" w:rsidR="005D023D" w:rsidRDefault="004079FF">
      <w:pPr>
        <w:spacing w:line="345" w:lineRule="auto"/>
        <w:ind w:left="102" w:right="7123"/>
        <w:rPr>
          <w:sz w:val="24"/>
        </w:rPr>
      </w:pPr>
      <w:r>
        <w:rPr>
          <w:sz w:val="24"/>
        </w:rPr>
        <w:t>ЗАЩИЩЕН С</w:t>
      </w:r>
      <w:r w:rsidR="00B31477">
        <w:rPr>
          <w:sz w:val="24"/>
        </w:rPr>
        <w:t xml:space="preserve"> ОЦЕНКОЙ ПРЕПОДАВАТЕЛЬ</w:t>
      </w:r>
    </w:p>
    <w:p w14:paraId="79A5F7BD" w14:textId="77777777" w:rsidR="005D023D" w:rsidRDefault="005D023D">
      <w:pPr>
        <w:pStyle w:val="a3"/>
        <w:spacing w:before="10" w:after="1"/>
        <w:ind w:left="0"/>
        <w:rPr>
          <w:sz w:val="14"/>
        </w:rPr>
      </w:pPr>
    </w:p>
    <w:tbl>
      <w:tblPr>
        <w:tblStyle w:val="TableNormal"/>
        <w:tblW w:w="0" w:type="auto"/>
        <w:tblInd w:w="293" w:type="dxa"/>
        <w:tblLayout w:type="fixed"/>
        <w:tblLook w:val="01E0" w:firstRow="1" w:lastRow="1" w:firstColumn="1" w:lastColumn="1" w:noHBand="0" w:noVBand="0"/>
      </w:tblPr>
      <w:tblGrid>
        <w:gridCol w:w="3115"/>
        <w:gridCol w:w="3486"/>
        <w:gridCol w:w="2334"/>
      </w:tblGrid>
      <w:tr w:rsidR="005D023D" w14:paraId="4E34DAD1" w14:textId="77777777">
        <w:trPr>
          <w:trHeight w:val="257"/>
        </w:trPr>
        <w:tc>
          <w:tcPr>
            <w:tcW w:w="3115" w:type="dxa"/>
          </w:tcPr>
          <w:p w14:paraId="6F1DF848" w14:textId="792062B0" w:rsidR="005D023D" w:rsidRDefault="004079FF">
            <w:pPr>
              <w:pStyle w:val="TableParagraph"/>
              <w:tabs>
                <w:tab w:val="left" w:pos="1020"/>
                <w:tab w:val="left" w:pos="3118"/>
              </w:tabs>
              <w:spacing w:line="238" w:lineRule="exact"/>
              <w:ind w:left="-76" w:right="-1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B31477">
              <w:rPr>
                <w:sz w:val="24"/>
                <w:u w:val="single"/>
              </w:rPr>
              <w:t xml:space="preserve">       Ст.преподаватель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486" w:type="dxa"/>
            <w:vMerge w:val="restart"/>
          </w:tcPr>
          <w:p w14:paraId="6BCACE47" w14:textId="77777777" w:rsidR="005D023D" w:rsidRDefault="004079FF">
            <w:pPr>
              <w:pStyle w:val="TableParagraph"/>
              <w:tabs>
                <w:tab w:val="left" w:pos="3112"/>
                <w:tab w:val="left" w:pos="3988"/>
              </w:tabs>
              <w:spacing w:line="253" w:lineRule="exact"/>
              <w:ind w:left="280" w:right="-504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E5857D4" w14:textId="77777777" w:rsidR="005D023D" w:rsidRDefault="004079FF">
            <w:pPr>
              <w:pStyle w:val="TableParagraph"/>
              <w:spacing w:line="197" w:lineRule="exact"/>
              <w:ind w:left="1081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334" w:type="dxa"/>
          </w:tcPr>
          <w:p w14:paraId="7E2E385A" w14:textId="53215683" w:rsidR="005D023D" w:rsidRDefault="00B31477">
            <w:pPr>
              <w:pStyle w:val="TableParagraph"/>
              <w:tabs>
                <w:tab w:val="left" w:pos="2771"/>
              </w:tabs>
              <w:spacing w:line="238" w:lineRule="exact"/>
              <w:ind w:left="502" w:right="-447"/>
              <w:rPr>
                <w:sz w:val="24"/>
              </w:rPr>
            </w:pPr>
            <w:r>
              <w:rPr>
                <w:sz w:val="24"/>
                <w:u w:val="single"/>
              </w:rPr>
              <w:t>Е.П.Виноградова</w:t>
            </w:r>
            <w:r w:rsidR="004079FF">
              <w:rPr>
                <w:sz w:val="24"/>
                <w:u w:val="single"/>
              </w:rPr>
              <w:tab/>
            </w:r>
          </w:p>
        </w:tc>
      </w:tr>
      <w:tr w:rsidR="005D023D" w14:paraId="6D19BF06" w14:textId="77777777">
        <w:trPr>
          <w:trHeight w:val="212"/>
        </w:trPr>
        <w:tc>
          <w:tcPr>
            <w:tcW w:w="3115" w:type="dxa"/>
          </w:tcPr>
          <w:p w14:paraId="5CBB6329" w14:textId="77777777" w:rsidR="005D023D" w:rsidRDefault="004079FF">
            <w:pPr>
              <w:pStyle w:val="TableParagraph"/>
              <w:spacing w:line="193" w:lineRule="exact"/>
              <w:ind w:left="183" w:right="261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486" w:type="dxa"/>
            <w:vMerge/>
            <w:tcBorders>
              <w:top w:val="nil"/>
            </w:tcBorders>
          </w:tcPr>
          <w:p w14:paraId="1BD7F091" w14:textId="77777777" w:rsidR="005D023D" w:rsidRDefault="005D023D">
            <w:pPr>
              <w:rPr>
                <w:sz w:val="2"/>
                <w:szCs w:val="2"/>
              </w:rPr>
            </w:pPr>
          </w:p>
        </w:tc>
        <w:tc>
          <w:tcPr>
            <w:tcW w:w="2334" w:type="dxa"/>
          </w:tcPr>
          <w:p w14:paraId="4634A7E4" w14:textId="77777777" w:rsidR="005D023D" w:rsidRDefault="004079FF">
            <w:pPr>
              <w:pStyle w:val="TableParagraph"/>
              <w:spacing w:line="193" w:lineRule="exact"/>
              <w:ind w:left="428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0FC24A49" w14:textId="77777777" w:rsidR="005D023D" w:rsidRDefault="005D023D">
      <w:pPr>
        <w:pStyle w:val="a3"/>
        <w:ind w:left="0"/>
        <w:rPr>
          <w:sz w:val="20"/>
        </w:rPr>
      </w:pPr>
    </w:p>
    <w:p w14:paraId="2BA884CC" w14:textId="77777777" w:rsidR="005D023D" w:rsidRDefault="005D023D">
      <w:pPr>
        <w:pStyle w:val="a3"/>
        <w:ind w:left="0"/>
        <w:rPr>
          <w:sz w:val="20"/>
        </w:rPr>
      </w:pPr>
    </w:p>
    <w:p w14:paraId="7AFB5B60" w14:textId="77777777" w:rsidR="005D023D" w:rsidRDefault="005D023D">
      <w:pPr>
        <w:pStyle w:val="a3"/>
        <w:ind w:left="0"/>
        <w:rPr>
          <w:sz w:val="20"/>
        </w:rPr>
      </w:pPr>
    </w:p>
    <w:p w14:paraId="17ED66D7" w14:textId="77777777" w:rsidR="005D023D" w:rsidRDefault="005D023D">
      <w:pPr>
        <w:pStyle w:val="a3"/>
        <w:ind w:left="0"/>
        <w:rPr>
          <w:sz w:val="20"/>
        </w:rPr>
      </w:pPr>
    </w:p>
    <w:p w14:paraId="098F0E6A" w14:textId="77777777" w:rsidR="005D023D" w:rsidRDefault="005D023D">
      <w:pPr>
        <w:pStyle w:val="a3"/>
        <w:spacing w:before="10" w:after="1"/>
        <w:ind w:left="0"/>
        <w:rPr>
          <w:sz w:val="10"/>
        </w:rPr>
      </w:pPr>
    </w:p>
    <w:tbl>
      <w:tblPr>
        <w:tblStyle w:val="TableNormal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9676"/>
      </w:tblGrid>
      <w:tr w:rsidR="005D023D" w14:paraId="44FB8177" w14:textId="77777777">
        <w:trPr>
          <w:trHeight w:val="838"/>
        </w:trPr>
        <w:tc>
          <w:tcPr>
            <w:tcW w:w="9676" w:type="dxa"/>
          </w:tcPr>
          <w:p w14:paraId="5028B6D9" w14:textId="1D17C7D1" w:rsidR="005D023D" w:rsidRDefault="00B31477">
            <w:pPr>
              <w:pStyle w:val="TableParagraph"/>
              <w:spacing w:line="311" w:lineRule="exact"/>
              <w:ind w:left="193" w:right="193"/>
              <w:jc w:val="center"/>
              <w:rPr>
                <w:sz w:val="28"/>
              </w:rPr>
            </w:pPr>
            <w:r>
              <w:rPr>
                <w:sz w:val="28"/>
              </w:rPr>
              <w:t>ОТЧЕТ О ПРАКТИЧЕСКОЙ РАБОТЕ №1</w:t>
            </w:r>
          </w:p>
        </w:tc>
      </w:tr>
      <w:tr w:rsidR="005D023D" w14:paraId="4D551803" w14:textId="77777777">
        <w:trPr>
          <w:trHeight w:val="1244"/>
        </w:trPr>
        <w:tc>
          <w:tcPr>
            <w:tcW w:w="9676" w:type="dxa"/>
          </w:tcPr>
          <w:p w14:paraId="7FA29BE0" w14:textId="77777777" w:rsidR="005D023D" w:rsidRDefault="005D023D">
            <w:pPr>
              <w:pStyle w:val="TableParagraph"/>
              <w:spacing w:before="10"/>
              <w:rPr>
                <w:sz w:val="44"/>
              </w:rPr>
            </w:pPr>
          </w:p>
          <w:p w14:paraId="1C42E4ED" w14:textId="57F55967" w:rsidR="005D023D" w:rsidRDefault="00B31477">
            <w:pPr>
              <w:pStyle w:val="TableParagraph"/>
              <w:ind w:left="193" w:right="193"/>
              <w:jc w:val="center"/>
              <w:rPr>
                <w:sz w:val="28"/>
              </w:rPr>
            </w:pPr>
            <w:r>
              <w:rPr>
                <w:sz w:val="28"/>
              </w:rPr>
              <w:t>РАЗРАБОТКА ДИАГРАММ ПРЕЦЕДЕНТОВ</w:t>
            </w:r>
          </w:p>
        </w:tc>
      </w:tr>
      <w:tr w:rsidR="005D023D" w14:paraId="5B864F21" w14:textId="77777777">
        <w:trPr>
          <w:trHeight w:val="672"/>
        </w:trPr>
        <w:tc>
          <w:tcPr>
            <w:tcW w:w="9676" w:type="dxa"/>
          </w:tcPr>
          <w:p w14:paraId="5487029B" w14:textId="77777777" w:rsidR="005D023D" w:rsidRDefault="005D023D">
            <w:pPr>
              <w:pStyle w:val="TableParagraph"/>
              <w:spacing w:before="5"/>
              <w:rPr>
                <w:sz w:val="34"/>
              </w:rPr>
            </w:pPr>
          </w:p>
          <w:p w14:paraId="5A7BD424" w14:textId="5D56BAD1" w:rsidR="005D023D" w:rsidRDefault="004079FF">
            <w:pPr>
              <w:pStyle w:val="TableParagraph"/>
              <w:spacing w:line="256" w:lineRule="exact"/>
              <w:ind w:left="187" w:right="19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5"/>
                <w:sz w:val="24"/>
              </w:rPr>
              <w:t xml:space="preserve"> </w:t>
            </w:r>
            <w:r w:rsidR="00B31477">
              <w:rPr>
                <w:sz w:val="24"/>
              </w:rPr>
              <w:t>ОСНОВЫ ТЕСТИРОВАНИЯ ПО</w:t>
            </w:r>
          </w:p>
        </w:tc>
      </w:tr>
    </w:tbl>
    <w:p w14:paraId="4A968DF6" w14:textId="77777777" w:rsidR="005D023D" w:rsidRDefault="005D023D">
      <w:pPr>
        <w:pStyle w:val="a3"/>
        <w:ind w:left="0"/>
        <w:rPr>
          <w:sz w:val="26"/>
        </w:rPr>
      </w:pPr>
    </w:p>
    <w:p w14:paraId="0CD10291" w14:textId="77777777" w:rsidR="005D023D" w:rsidRDefault="005D023D">
      <w:pPr>
        <w:pStyle w:val="a3"/>
        <w:ind w:left="0"/>
        <w:rPr>
          <w:sz w:val="26"/>
        </w:rPr>
      </w:pPr>
    </w:p>
    <w:p w14:paraId="495C333E" w14:textId="77777777" w:rsidR="005D023D" w:rsidRDefault="005D023D">
      <w:pPr>
        <w:pStyle w:val="a3"/>
        <w:ind w:left="0"/>
        <w:rPr>
          <w:sz w:val="26"/>
        </w:rPr>
      </w:pPr>
    </w:p>
    <w:p w14:paraId="71269EB2" w14:textId="77777777" w:rsidR="005D023D" w:rsidRDefault="005D023D">
      <w:pPr>
        <w:pStyle w:val="a3"/>
        <w:ind w:left="0"/>
        <w:rPr>
          <w:sz w:val="26"/>
        </w:rPr>
      </w:pPr>
    </w:p>
    <w:p w14:paraId="71A3164F" w14:textId="77777777" w:rsidR="005D023D" w:rsidRDefault="005D023D">
      <w:pPr>
        <w:pStyle w:val="a3"/>
        <w:ind w:left="0"/>
        <w:rPr>
          <w:sz w:val="26"/>
        </w:rPr>
      </w:pPr>
    </w:p>
    <w:p w14:paraId="189BDA73" w14:textId="77777777" w:rsidR="005D023D" w:rsidRDefault="005D023D">
      <w:pPr>
        <w:pStyle w:val="a3"/>
        <w:ind w:left="0"/>
        <w:rPr>
          <w:sz w:val="26"/>
        </w:rPr>
      </w:pPr>
    </w:p>
    <w:p w14:paraId="2E182A19" w14:textId="77777777" w:rsidR="005D023D" w:rsidRDefault="005D023D">
      <w:pPr>
        <w:pStyle w:val="a3"/>
        <w:spacing w:before="2"/>
        <w:ind w:left="0"/>
        <w:rPr>
          <w:sz w:val="21"/>
        </w:rPr>
      </w:pPr>
    </w:p>
    <w:p w14:paraId="7013BD06" w14:textId="77777777" w:rsidR="005D023D" w:rsidRDefault="004079FF">
      <w:pPr>
        <w:spacing w:before="1"/>
        <w:ind w:left="102"/>
        <w:rPr>
          <w:sz w:val="24"/>
        </w:rPr>
      </w:pPr>
      <w:r>
        <w:rPr>
          <w:sz w:val="24"/>
        </w:rPr>
        <w:t>РАБОТУ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ВЫПОЛНИЛ</w:t>
      </w:r>
    </w:p>
    <w:p w14:paraId="40477502" w14:textId="77777777" w:rsidR="005D023D" w:rsidRDefault="005D023D">
      <w:pPr>
        <w:pStyle w:val="a3"/>
        <w:spacing w:before="2"/>
        <w:ind w:left="0"/>
        <w:rPr>
          <w:sz w:val="24"/>
        </w:rPr>
      </w:pPr>
    </w:p>
    <w:p w14:paraId="1060A1E0" w14:textId="2A510D9B" w:rsidR="005D023D" w:rsidRDefault="004079FF">
      <w:pPr>
        <w:tabs>
          <w:tab w:val="left" w:pos="2377"/>
          <w:tab w:val="left" w:pos="4110"/>
          <w:tab w:val="left" w:pos="4346"/>
          <w:tab w:val="left" w:pos="7041"/>
          <w:tab w:val="left" w:pos="7785"/>
          <w:tab w:val="left" w:pos="9850"/>
        </w:tabs>
        <w:spacing w:line="260" w:lineRule="exact"/>
        <w:ind w:left="210"/>
        <w:rPr>
          <w:sz w:val="24"/>
        </w:rPr>
      </w:pPr>
      <w:r>
        <w:rPr>
          <w:sz w:val="24"/>
        </w:rPr>
        <w:t>СТУДЕНТ</w:t>
      </w:r>
      <w:r>
        <w:rPr>
          <w:spacing w:val="58"/>
          <w:sz w:val="24"/>
        </w:rPr>
        <w:t xml:space="preserve"> </w:t>
      </w:r>
      <w:r>
        <w:rPr>
          <w:sz w:val="24"/>
        </w:rPr>
        <w:t>ГР. №</w:t>
      </w:r>
      <w:r>
        <w:rPr>
          <w:sz w:val="24"/>
        </w:rPr>
        <w:tab/>
      </w:r>
      <w:r>
        <w:rPr>
          <w:sz w:val="24"/>
          <w:u w:val="single"/>
        </w:rPr>
        <w:t>2046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B31477">
        <w:rPr>
          <w:sz w:val="24"/>
          <w:u w:val="single"/>
        </w:rPr>
        <w:t>И.В.Панова</w:t>
      </w:r>
      <w:r>
        <w:rPr>
          <w:sz w:val="24"/>
          <w:u w:val="single"/>
        </w:rPr>
        <w:tab/>
      </w:r>
    </w:p>
    <w:p w14:paraId="662EC12D" w14:textId="77777777" w:rsidR="005D023D" w:rsidRDefault="004079FF">
      <w:pPr>
        <w:tabs>
          <w:tab w:val="left" w:pos="7680"/>
        </w:tabs>
        <w:spacing w:line="214" w:lineRule="exact"/>
        <w:ind w:left="5080"/>
        <w:rPr>
          <w:sz w:val="20"/>
        </w:rPr>
      </w:pPr>
      <w:r>
        <w:rPr>
          <w:sz w:val="20"/>
        </w:rPr>
        <w:t>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4"/>
          <w:sz w:val="20"/>
        </w:rPr>
        <w:t xml:space="preserve"> </w:t>
      </w:r>
      <w:r>
        <w:rPr>
          <w:sz w:val="20"/>
        </w:rPr>
        <w:t>фамилия</w:t>
      </w:r>
    </w:p>
    <w:p w14:paraId="2AB5BB08" w14:textId="77777777" w:rsidR="005D023D" w:rsidRDefault="005D023D">
      <w:pPr>
        <w:pStyle w:val="a3"/>
        <w:ind w:left="0"/>
        <w:rPr>
          <w:sz w:val="20"/>
        </w:rPr>
      </w:pPr>
    </w:p>
    <w:p w14:paraId="18D4FA06" w14:textId="77777777" w:rsidR="005D023D" w:rsidRDefault="005D023D">
      <w:pPr>
        <w:pStyle w:val="a3"/>
        <w:ind w:left="0"/>
        <w:rPr>
          <w:sz w:val="20"/>
        </w:rPr>
      </w:pPr>
    </w:p>
    <w:p w14:paraId="3D888309" w14:textId="77777777" w:rsidR="005D023D" w:rsidRDefault="005D023D">
      <w:pPr>
        <w:pStyle w:val="a3"/>
        <w:ind w:left="0"/>
        <w:rPr>
          <w:sz w:val="20"/>
        </w:rPr>
      </w:pPr>
    </w:p>
    <w:p w14:paraId="3917B55B" w14:textId="77777777" w:rsidR="005D023D" w:rsidRDefault="005D023D">
      <w:pPr>
        <w:pStyle w:val="a3"/>
        <w:ind w:left="0"/>
        <w:rPr>
          <w:sz w:val="20"/>
        </w:rPr>
      </w:pPr>
    </w:p>
    <w:p w14:paraId="5D9529AA" w14:textId="77777777" w:rsidR="005D023D" w:rsidRDefault="005D023D">
      <w:pPr>
        <w:pStyle w:val="a3"/>
        <w:ind w:left="0"/>
        <w:rPr>
          <w:sz w:val="20"/>
        </w:rPr>
      </w:pPr>
    </w:p>
    <w:p w14:paraId="3E6C5525" w14:textId="77777777" w:rsidR="005D023D" w:rsidRDefault="005D023D">
      <w:pPr>
        <w:pStyle w:val="a3"/>
        <w:ind w:left="0"/>
        <w:rPr>
          <w:sz w:val="20"/>
        </w:rPr>
      </w:pPr>
    </w:p>
    <w:p w14:paraId="5D0B45FB" w14:textId="77777777" w:rsidR="005D023D" w:rsidRDefault="005D023D">
      <w:pPr>
        <w:pStyle w:val="a3"/>
        <w:spacing w:before="9"/>
        <w:ind w:left="0"/>
        <w:rPr>
          <w:sz w:val="16"/>
        </w:rPr>
      </w:pPr>
    </w:p>
    <w:p w14:paraId="551B47EF" w14:textId="0283B3D3" w:rsidR="005D023D" w:rsidRDefault="004079FF" w:rsidP="00B31477">
      <w:pPr>
        <w:spacing w:before="90"/>
        <w:ind w:left="327" w:right="733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2"/>
          <w:sz w:val="24"/>
        </w:rPr>
        <w:t xml:space="preserve"> </w:t>
      </w:r>
      <w:r>
        <w:rPr>
          <w:sz w:val="24"/>
        </w:rPr>
        <w:t>202</w:t>
      </w:r>
      <w:r w:rsidR="00B31477">
        <w:rPr>
          <w:sz w:val="24"/>
        </w:rPr>
        <w:t>2</w:t>
      </w:r>
    </w:p>
    <w:p w14:paraId="11966831" w14:textId="5227DEAB" w:rsidR="00B31477" w:rsidRDefault="00B31477" w:rsidP="00B31477">
      <w:pPr>
        <w:spacing w:before="90"/>
        <w:ind w:left="327" w:right="733"/>
        <w:jc w:val="center"/>
        <w:rPr>
          <w:sz w:val="28"/>
        </w:rPr>
      </w:pPr>
    </w:p>
    <w:p w14:paraId="5E961FCF" w14:textId="404F324C" w:rsidR="00B31477" w:rsidRDefault="00B31477" w:rsidP="00B31477">
      <w:pPr>
        <w:spacing w:before="90"/>
        <w:ind w:left="327" w:right="733"/>
        <w:jc w:val="center"/>
        <w:rPr>
          <w:sz w:val="28"/>
        </w:rPr>
      </w:pPr>
    </w:p>
    <w:p w14:paraId="4E1A0CC4" w14:textId="7BC91342" w:rsidR="00842A81" w:rsidRDefault="00B31477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b/>
          <w:sz w:val="28"/>
          <w:u w:val="single"/>
        </w:rPr>
        <w:lastRenderedPageBreak/>
        <w:t>Цель работы:</w:t>
      </w:r>
      <w:r w:rsidRPr="00842A81">
        <w:rPr>
          <w:sz w:val="28"/>
        </w:rPr>
        <w:t xml:space="preserve"> </w:t>
      </w:r>
      <w:r w:rsidRPr="00B31477">
        <w:rPr>
          <w:sz w:val="28"/>
        </w:rPr>
        <w:t>Освоить разработку диаграмм прецедентов для пользователей ИС.</w:t>
      </w:r>
    </w:p>
    <w:p w14:paraId="76AA0D8A" w14:textId="66ABB7BC" w:rsidR="00842A81" w:rsidRPr="00842A81" w:rsidRDefault="00842A81" w:rsidP="002E635C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  <w:u w:val="single"/>
        </w:rPr>
        <w:t>Вариант 16.</w:t>
      </w:r>
      <w:r>
        <w:rPr>
          <w:sz w:val="36"/>
        </w:rPr>
        <w:t xml:space="preserve"> </w:t>
      </w:r>
      <w:r w:rsidRPr="00842A81">
        <w:rPr>
          <w:sz w:val="28"/>
        </w:rPr>
        <w:t>Прокат фильмов</w:t>
      </w:r>
      <w:r>
        <w:rPr>
          <w:sz w:val="28"/>
        </w:rPr>
        <w:t>.</w:t>
      </w:r>
    </w:p>
    <w:p w14:paraId="6BF4B992" w14:textId="64B49C1C" w:rsidR="00842A81" w:rsidRDefault="00842A81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sz w:val="28"/>
        </w:rPr>
        <w:t>В прокате выдаются диски с фильмами. Для получения диска клиент должен сообщить о себе следующие сведения: ФИО, номер паспорта, контактный телефон. Одновременно клиент может взять не более 3 фильмов под залог. Срок проката – один день. За каждый день просрочки клиент обязан заплатить пенни. Выбор фильмов осуществляется по жанрам: комедия, триллер, детектив, мелодрама, драма, ужасы. Клиента, когда он возвращает фильм, просят оценить его по 10-бальной системе. Таким образом, организована рейтинговая система оценки фильмов, что помогает клиентам сделать выбор. С информационной системой работают следующие пользователи: -продавец (регистрирует покупателя, следит за тем, чтобы клиенты оставляли мнения о фильмах), -администратор (принимает новые фильмы, раскладывает их по жанрам, в случае не возврата связывается с клиентами), -менеджер (отвечает за составление рейтингов фильмов).</w:t>
      </w:r>
    </w:p>
    <w:p w14:paraId="6BDAC7D6" w14:textId="0E9B6006" w:rsidR="00842A81" w:rsidRPr="00842A81" w:rsidRDefault="00842A81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  <w:r w:rsidRPr="00842A81">
        <w:rPr>
          <w:b/>
          <w:sz w:val="28"/>
          <w:u w:val="single"/>
        </w:rPr>
        <w:t>Порядок выполнения работы</w:t>
      </w:r>
      <w:r w:rsidRPr="00842A81">
        <w:rPr>
          <w:b/>
          <w:sz w:val="28"/>
          <w:u w:val="single"/>
        </w:rPr>
        <w:t>:</w:t>
      </w:r>
    </w:p>
    <w:p w14:paraId="57012AA8" w14:textId="2332521F" w:rsidR="00842A81" w:rsidRPr="00842A81" w:rsidRDefault="00842A81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sz w:val="28"/>
        </w:rPr>
        <w:t xml:space="preserve">1. Выбрать вариант задания, номер которого соответствует номеру фамилии по списку группы. </w:t>
      </w:r>
    </w:p>
    <w:p w14:paraId="7FD5BED3" w14:textId="79BF9227" w:rsidR="00842A81" w:rsidRDefault="00842A81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sz w:val="28"/>
        </w:rPr>
        <w:t>2. Для каждого пользователя разработать соответствующие ему диаграммы прецедентов.</w:t>
      </w:r>
    </w:p>
    <w:p w14:paraId="4556E96A" w14:textId="1A79EAB9" w:rsidR="00842A81" w:rsidRDefault="00842A81" w:rsidP="002E635C">
      <w:pPr>
        <w:spacing w:line="360" w:lineRule="auto"/>
        <w:ind w:firstLine="709"/>
        <w:jc w:val="both"/>
        <w:rPr>
          <w:b/>
          <w:i/>
          <w:sz w:val="28"/>
        </w:rPr>
      </w:pPr>
      <w:r>
        <w:rPr>
          <w:b/>
          <w:sz w:val="28"/>
          <w:u w:val="single"/>
        </w:rPr>
        <w:t>Список пользователей ИС:</w:t>
      </w:r>
    </w:p>
    <w:p w14:paraId="522E6936" w14:textId="5B32A07C" w:rsid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Клиент</w:t>
      </w:r>
      <w:r w:rsidR="00544395">
        <w:rPr>
          <w:sz w:val="28"/>
          <w:lang w:val="en-US"/>
        </w:rPr>
        <w:t>;</w:t>
      </w:r>
    </w:p>
    <w:p w14:paraId="51B804D6" w14:textId="40439B79" w:rsid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Администратор</w:t>
      </w:r>
      <w:r w:rsidR="00544395">
        <w:rPr>
          <w:sz w:val="28"/>
          <w:lang w:val="en-US"/>
        </w:rPr>
        <w:t>;</w:t>
      </w:r>
    </w:p>
    <w:p w14:paraId="24E1534F" w14:textId="7CB05668" w:rsid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Менеджер</w:t>
      </w:r>
      <w:r w:rsidR="00544395">
        <w:rPr>
          <w:sz w:val="28"/>
          <w:lang w:val="en-US"/>
        </w:rPr>
        <w:t>;</w:t>
      </w:r>
    </w:p>
    <w:p w14:paraId="2616DE81" w14:textId="13EFD1BD" w:rsidR="00842A81" w:rsidRP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Продавец</w:t>
      </w:r>
      <w:r w:rsidR="00544395">
        <w:rPr>
          <w:sz w:val="28"/>
          <w:lang w:val="en-US"/>
        </w:rPr>
        <w:t>;</w:t>
      </w:r>
    </w:p>
    <w:p w14:paraId="0CC2F28F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097ECB1D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7FEB674E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33237758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0845D18B" w14:textId="04E7292E" w:rsidR="00544395" w:rsidRDefault="00842A81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  <w:r w:rsidRPr="00842A81">
        <w:rPr>
          <w:b/>
          <w:sz w:val="28"/>
          <w:u w:val="single"/>
        </w:rPr>
        <w:lastRenderedPageBreak/>
        <w:t>Описание и диаграммы прецедентов для пользователей ИС</w:t>
      </w:r>
      <w:r>
        <w:rPr>
          <w:b/>
          <w:sz w:val="28"/>
          <w:u w:val="single"/>
        </w:rPr>
        <w:t>:</w:t>
      </w:r>
    </w:p>
    <w:p w14:paraId="3784A994" w14:textId="5052B4B9" w:rsidR="00842A81" w:rsidRDefault="00544395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Клиент может:</w:t>
      </w:r>
    </w:p>
    <w:p w14:paraId="304BDE61" w14:textId="258FF053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Зарегистрироваться (</w:t>
      </w:r>
      <w:r w:rsidR="002E635C">
        <w:rPr>
          <w:sz w:val="28"/>
        </w:rPr>
        <w:t>сообщить</w:t>
      </w:r>
      <w:r>
        <w:rPr>
          <w:sz w:val="28"/>
        </w:rPr>
        <w:t xml:space="preserve"> свои ФИО, номер паспорта и контактный номер телефона)</w:t>
      </w:r>
      <w:r w:rsidRPr="00544395">
        <w:rPr>
          <w:sz w:val="28"/>
        </w:rPr>
        <w:t>;</w:t>
      </w:r>
    </w:p>
    <w:p w14:paraId="56233A6B" w14:textId="6F45B6C3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Получить диск</w:t>
      </w:r>
      <w:r>
        <w:rPr>
          <w:sz w:val="28"/>
          <w:lang w:val="en-US"/>
        </w:rPr>
        <w:t>;</w:t>
      </w:r>
    </w:p>
    <w:p w14:paraId="60815518" w14:textId="0E965EE5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Вернуть диск через определенный срок</w:t>
      </w:r>
      <w:r w:rsidRPr="00544395">
        <w:rPr>
          <w:sz w:val="28"/>
        </w:rPr>
        <w:t>;</w:t>
      </w:r>
    </w:p>
    <w:p w14:paraId="39C326C6" w14:textId="5E0A0ADE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Написать свое мнение о фильме</w:t>
      </w:r>
      <w:r w:rsidRPr="00544395">
        <w:rPr>
          <w:sz w:val="28"/>
        </w:rPr>
        <w:t>;</w:t>
      </w:r>
    </w:p>
    <w:p w14:paraId="424FD997" w14:textId="60BFE1A6" w:rsidR="00544395" w:rsidRDefault="00544395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Администратор может:</w:t>
      </w:r>
    </w:p>
    <w:p w14:paraId="3C40926B" w14:textId="75052EBF" w:rsidR="00544395" w:rsidRP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Принять новые фильмы</w:t>
      </w:r>
      <w:r>
        <w:rPr>
          <w:sz w:val="28"/>
          <w:lang w:val="en-US"/>
        </w:rPr>
        <w:t>;</w:t>
      </w:r>
    </w:p>
    <w:p w14:paraId="62DF58BC" w14:textId="53F1FB1D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Распределить фильмы по жанрам (комедия, триллер, детектив, мелодрама, драма, ужасы)</w:t>
      </w:r>
      <w:r w:rsidRPr="00544395">
        <w:rPr>
          <w:sz w:val="28"/>
        </w:rPr>
        <w:t>;</w:t>
      </w:r>
    </w:p>
    <w:p w14:paraId="053B6C2B" w14:textId="491FE60B" w:rsidR="00544395" w:rsidRPr="00267358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36"/>
        </w:rPr>
      </w:pPr>
      <w:r w:rsidRPr="00544395">
        <w:rPr>
          <w:sz w:val="28"/>
        </w:rPr>
        <w:t>в случае не возврата</w:t>
      </w:r>
      <w:r w:rsidRPr="00544395">
        <w:rPr>
          <w:sz w:val="28"/>
        </w:rPr>
        <w:t xml:space="preserve"> фильма</w:t>
      </w:r>
      <w:r w:rsidRPr="00544395">
        <w:rPr>
          <w:sz w:val="28"/>
        </w:rPr>
        <w:t xml:space="preserve"> связывается с клиентами</w:t>
      </w:r>
      <w:r w:rsidR="00267358" w:rsidRPr="00267358">
        <w:rPr>
          <w:sz w:val="28"/>
        </w:rPr>
        <w:t>;</w:t>
      </w:r>
    </w:p>
    <w:p w14:paraId="67C912DA" w14:textId="334DDEBA" w:rsidR="00267358" w:rsidRPr="00F153A1" w:rsidRDefault="00F153A1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36"/>
        </w:rPr>
      </w:pPr>
      <w:r>
        <w:rPr>
          <w:sz w:val="28"/>
        </w:rPr>
        <w:t>Менеджер может:</w:t>
      </w:r>
    </w:p>
    <w:p w14:paraId="4D6657FE" w14:textId="4A565B20" w:rsidR="00F153A1" w:rsidRDefault="002E635C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рейтинг фильмов</w:t>
      </w:r>
      <w:r>
        <w:rPr>
          <w:sz w:val="28"/>
          <w:lang w:val="en-US"/>
        </w:rPr>
        <w:t>;</w:t>
      </w:r>
    </w:p>
    <w:p w14:paraId="6A9290EB" w14:textId="226258FD" w:rsidR="002E635C" w:rsidRDefault="002E635C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Продавец может:</w:t>
      </w:r>
    </w:p>
    <w:p w14:paraId="31FC99A8" w14:textId="441C43E5" w:rsidR="002E635C" w:rsidRDefault="002E635C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Зарегистрировать клиента (внести ФИО, номер паспорта, контактный номер телефона клиента)</w:t>
      </w:r>
      <w:r w:rsidRPr="002E635C">
        <w:rPr>
          <w:sz w:val="28"/>
        </w:rPr>
        <w:t>;</w:t>
      </w:r>
    </w:p>
    <w:p w14:paraId="6CF11A4E" w14:textId="0B658DB9" w:rsidR="00544395" w:rsidRDefault="002E635C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F9EC73B" wp14:editId="0D6B156E">
            <wp:simplePos x="0" y="0"/>
            <wp:positionH relativeFrom="column">
              <wp:posOffset>233680</wp:posOffset>
            </wp:positionH>
            <wp:positionV relativeFrom="paragraph">
              <wp:posOffset>369570</wp:posOffset>
            </wp:positionV>
            <wp:extent cx="5052060" cy="31851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Следить за тем, чтобы клиенты оставляли свое мнение о фи</w:t>
      </w:r>
      <w:bookmarkStart w:id="0" w:name="_GoBack"/>
      <w:bookmarkEnd w:id="0"/>
      <w:r>
        <w:rPr>
          <w:sz w:val="28"/>
        </w:rPr>
        <w:t>льмах</w:t>
      </w:r>
      <w:r w:rsidRPr="002E635C">
        <w:rPr>
          <w:sz w:val="28"/>
        </w:rPr>
        <w:t>.</w:t>
      </w:r>
    </w:p>
    <w:p w14:paraId="4C0C3121" w14:textId="65FC06AA" w:rsidR="002E635C" w:rsidRPr="002E635C" w:rsidRDefault="002E635C" w:rsidP="002E635C">
      <w:pPr>
        <w:spacing w:line="360" w:lineRule="auto"/>
        <w:jc w:val="center"/>
        <w:rPr>
          <w:sz w:val="28"/>
        </w:rPr>
      </w:pPr>
      <w:r w:rsidRPr="002E635C">
        <w:rPr>
          <w:sz w:val="28"/>
        </w:rPr>
        <w:t>Рисунок 1 – Диаграмма прецедентов</w:t>
      </w:r>
    </w:p>
    <w:sectPr w:rsidR="002E635C" w:rsidRPr="002E635C" w:rsidSect="00B31477">
      <w:footerReference w:type="default" r:id="rId9"/>
      <w:pgSz w:w="11910" w:h="16840"/>
      <w:pgMar w:top="1060" w:right="340" w:bottom="1260" w:left="1600" w:header="0" w:footer="10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1B33" w14:textId="77777777" w:rsidR="004A41DF" w:rsidRDefault="004A41DF">
      <w:r>
        <w:separator/>
      </w:r>
    </w:p>
  </w:endnote>
  <w:endnote w:type="continuationSeparator" w:id="0">
    <w:p w14:paraId="68D0454A" w14:textId="77777777" w:rsidR="004A41DF" w:rsidRDefault="004A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786D" w14:textId="4544FFCB" w:rsidR="005D023D" w:rsidRDefault="002E635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E06A08" wp14:editId="12FB1443">
              <wp:simplePos x="0" y="0"/>
              <wp:positionH relativeFrom="page">
                <wp:posOffset>3937635</wp:posOffset>
              </wp:positionH>
              <wp:positionV relativeFrom="page">
                <wp:posOffset>9876155</wp:posOffset>
              </wp:positionV>
              <wp:extent cx="228600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50775F" w14:textId="77777777" w:rsidR="005D023D" w:rsidRDefault="004079F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E06A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05pt;margin-top:777.6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" filled="f" stroked="f">
              <v:textbox inset="0,0,0,0">
                <w:txbxContent>
                  <w:p w14:paraId="1450775F" w14:textId="77777777" w:rsidR="005D023D" w:rsidRDefault="004079F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B839E" w14:textId="77777777" w:rsidR="004A41DF" w:rsidRDefault="004A41DF">
      <w:r>
        <w:separator/>
      </w:r>
    </w:p>
  </w:footnote>
  <w:footnote w:type="continuationSeparator" w:id="0">
    <w:p w14:paraId="04AB9B94" w14:textId="77777777" w:rsidR="004A41DF" w:rsidRDefault="004A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5CD"/>
    <w:multiLevelType w:val="hybridMultilevel"/>
    <w:tmpl w:val="6486BD12"/>
    <w:lvl w:ilvl="0" w:tplc="F60490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3A05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AEE2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6478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5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C8BA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26FA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06E4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B4E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694849"/>
    <w:multiLevelType w:val="hybridMultilevel"/>
    <w:tmpl w:val="3FF8649A"/>
    <w:lvl w:ilvl="0" w:tplc="C5329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393A7C"/>
    <w:multiLevelType w:val="hybridMultilevel"/>
    <w:tmpl w:val="C8367A30"/>
    <w:lvl w:ilvl="0" w:tplc="F282F012">
      <w:start w:val="1"/>
      <w:numFmt w:val="decimal"/>
      <w:lvlText w:val="%1"/>
      <w:lvlJc w:val="left"/>
      <w:pPr>
        <w:ind w:left="10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ED6A1CA">
      <w:numFmt w:val="bullet"/>
      <w:lvlText w:val="•"/>
      <w:lvlJc w:val="left"/>
      <w:pPr>
        <w:ind w:left="1086" w:hanging="351"/>
      </w:pPr>
      <w:rPr>
        <w:rFonts w:hint="default"/>
        <w:lang w:val="ru-RU" w:eastAsia="en-US" w:bidi="ar-SA"/>
      </w:rPr>
    </w:lvl>
    <w:lvl w:ilvl="2" w:tplc="685E5C32">
      <w:numFmt w:val="bullet"/>
      <w:lvlText w:val="•"/>
      <w:lvlJc w:val="left"/>
      <w:pPr>
        <w:ind w:left="2073" w:hanging="351"/>
      </w:pPr>
      <w:rPr>
        <w:rFonts w:hint="default"/>
        <w:lang w:val="ru-RU" w:eastAsia="en-US" w:bidi="ar-SA"/>
      </w:rPr>
    </w:lvl>
    <w:lvl w:ilvl="3" w:tplc="77C09336">
      <w:numFmt w:val="bullet"/>
      <w:lvlText w:val="•"/>
      <w:lvlJc w:val="left"/>
      <w:pPr>
        <w:ind w:left="3060" w:hanging="351"/>
      </w:pPr>
      <w:rPr>
        <w:rFonts w:hint="default"/>
        <w:lang w:val="ru-RU" w:eastAsia="en-US" w:bidi="ar-SA"/>
      </w:rPr>
    </w:lvl>
    <w:lvl w:ilvl="4" w:tplc="EB887618">
      <w:numFmt w:val="bullet"/>
      <w:lvlText w:val="•"/>
      <w:lvlJc w:val="left"/>
      <w:pPr>
        <w:ind w:left="4047" w:hanging="351"/>
      </w:pPr>
      <w:rPr>
        <w:rFonts w:hint="default"/>
        <w:lang w:val="ru-RU" w:eastAsia="en-US" w:bidi="ar-SA"/>
      </w:rPr>
    </w:lvl>
    <w:lvl w:ilvl="5" w:tplc="E90063A4">
      <w:numFmt w:val="bullet"/>
      <w:lvlText w:val="•"/>
      <w:lvlJc w:val="left"/>
      <w:pPr>
        <w:ind w:left="5034" w:hanging="351"/>
      </w:pPr>
      <w:rPr>
        <w:rFonts w:hint="default"/>
        <w:lang w:val="ru-RU" w:eastAsia="en-US" w:bidi="ar-SA"/>
      </w:rPr>
    </w:lvl>
    <w:lvl w:ilvl="6" w:tplc="E326D162">
      <w:numFmt w:val="bullet"/>
      <w:lvlText w:val="•"/>
      <w:lvlJc w:val="left"/>
      <w:pPr>
        <w:ind w:left="6021" w:hanging="351"/>
      </w:pPr>
      <w:rPr>
        <w:rFonts w:hint="default"/>
        <w:lang w:val="ru-RU" w:eastAsia="en-US" w:bidi="ar-SA"/>
      </w:rPr>
    </w:lvl>
    <w:lvl w:ilvl="7" w:tplc="1B4C966E">
      <w:numFmt w:val="bullet"/>
      <w:lvlText w:val="•"/>
      <w:lvlJc w:val="left"/>
      <w:pPr>
        <w:ind w:left="7008" w:hanging="351"/>
      </w:pPr>
      <w:rPr>
        <w:rFonts w:hint="default"/>
        <w:lang w:val="ru-RU" w:eastAsia="en-US" w:bidi="ar-SA"/>
      </w:rPr>
    </w:lvl>
    <w:lvl w:ilvl="8" w:tplc="87321F66">
      <w:numFmt w:val="bullet"/>
      <w:lvlText w:val="•"/>
      <w:lvlJc w:val="left"/>
      <w:pPr>
        <w:ind w:left="7995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2D38754F"/>
    <w:multiLevelType w:val="hybridMultilevel"/>
    <w:tmpl w:val="6562DD2C"/>
    <w:lvl w:ilvl="0" w:tplc="A3EAEE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F8D4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EA1E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5472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6A3D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7EDF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36B0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E71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7CCC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39950DF"/>
    <w:multiLevelType w:val="hybridMultilevel"/>
    <w:tmpl w:val="5EB26734"/>
    <w:lvl w:ilvl="0" w:tplc="B860C2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D649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966A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3ACB36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E28B3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364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D4D4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0E8E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28DE8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46873"/>
    <w:multiLevelType w:val="hybridMultilevel"/>
    <w:tmpl w:val="C75CA600"/>
    <w:lvl w:ilvl="0" w:tplc="F9F85DEA">
      <w:start w:val="1"/>
      <w:numFmt w:val="decimal"/>
      <w:lvlText w:val="%1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E8B304">
      <w:start w:val="1"/>
      <w:numFmt w:val="decimal"/>
      <w:lvlText w:val="%2"/>
      <w:lvlJc w:val="left"/>
      <w:pPr>
        <w:ind w:left="1021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1224300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5B9CC3DE">
      <w:numFmt w:val="bullet"/>
      <w:lvlText w:val="•"/>
      <w:lvlJc w:val="left"/>
      <w:pPr>
        <w:ind w:left="2593" w:hanging="360"/>
      </w:pPr>
      <w:rPr>
        <w:rFonts w:hint="default"/>
        <w:lang w:val="ru-RU" w:eastAsia="en-US" w:bidi="ar-SA"/>
      </w:rPr>
    </w:lvl>
    <w:lvl w:ilvl="4" w:tplc="D5DCDA5A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5" w:tplc="4B6601F0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6" w:tplc="9156FD7E">
      <w:numFmt w:val="bullet"/>
      <w:lvlText w:val="•"/>
      <w:lvlJc w:val="left"/>
      <w:pPr>
        <w:ind w:left="5754" w:hanging="360"/>
      </w:pPr>
      <w:rPr>
        <w:rFonts w:hint="default"/>
        <w:lang w:val="ru-RU" w:eastAsia="en-US" w:bidi="ar-SA"/>
      </w:rPr>
    </w:lvl>
    <w:lvl w:ilvl="7" w:tplc="590ED3FA">
      <w:numFmt w:val="bullet"/>
      <w:lvlText w:val="•"/>
      <w:lvlJc w:val="left"/>
      <w:pPr>
        <w:ind w:left="6808" w:hanging="360"/>
      </w:pPr>
      <w:rPr>
        <w:rFonts w:hint="default"/>
        <w:lang w:val="ru-RU" w:eastAsia="en-US" w:bidi="ar-SA"/>
      </w:rPr>
    </w:lvl>
    <w:lvl w:ilvl="8" w:tplc="C5606ED0">
      <w:numFmt w:val="bullet"/>
      <w:lvlText w:val="•"/>
      <w:lvlJc w:val="left"/>
      <w:pPr>
        <w:ind w:left="786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03D46CF"/>
    <w:multiLevelType w:val="multilevel"/>
    <w:tmpl w:val="16FE56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72DC2A0B"/>
    <w:multiLevelType w:val="hybridMultilevel"/>
    <w:tmpl w:val="44967B80"/>
    <w:lvl w:ilvl="0" w:tplc="7C02C9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96CD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251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343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5AF6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7A8D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FE58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2F0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029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AF27BD2"/>
    <w:multiLevelType w:val="hybridMultilevel"/>
    <w:tmpl w:val="07685AAC"/>
    <w:lvl w:ilvl="0" w:tplc="F752CA42">
      <w:numFmt w:val="bullet"/>
      <w:lvlText w:val="—"/>
      <w:lvlJc w:val="left"/>
      <w:pPr>
        <w:ind w:left="102" w:hanging="37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8829EA8">
      <w:numFmt w:val="bullet"/>
      <w:lvlText w:val="-"/>
      <w:lvlJc w:val="left"/>
      <w:pPr>
        <w:ind w:left="1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D7EF4BE">
      <w:numFmt w:val="bullet"/>
      <w:lvlText w:val="•"/>
      <w:lvlJc w:val="left"/>
      <w:pPr>
        <w:ind w:left="2073" w:hanging="164"/>
      </w:pPr>
      <w:rPr>
        <w:rFonts w:hint="default"/>
        <w:lang w:val="ru-RU" w:eastAsia="en-US" w:bidi="ar-SA"/>
      </w:rPr>
    </w:lvl>
    <w:lvl w:ilvl="3" w:tplc="BA746CE6">
      <w:numFmt w:val="bullet"/>
      <w:lvlText w:val="•"/>
      <w:lvlJc w:val="left"/>
      <w:pPr>
        <w:ind w:left="3060" w:hanging="164"/>
      </w:pPr>
      <w:rPr>
        <w:rFonts w:hint="default"/>
        <w:lang w:val="ru-RU" w:eastAsia="en-US" w:bidi="ar-SA"/>
      </w:rPr>
    </w:lvl>
    <w:lvl w:ilvl="4" w:tplc="2AD69988">
      <w:numFmt w:val="bullet"/>
      <w:lvlText w:val="•"/>
      <w:lvlJc w:val="left"/>
      <w:pPr>
        <w:ind w:left="4047" w:hanging="164"/>
      </w:pPr>
      <w:rPr>
        <w:rFonts w:hint="default"/>
        <w:lang w:val="ru-RU" w:eastAsia="en-US" w:bidi="ar-SA"/>
      </w:rPr>
    </w:lvl>
    <w:lvl w:ilvl="5" w:tplc="8530F764">
      <w:numFmt w:val="bullet"/>
      <w:lvlText w:val="•"/>
      <w:lvlJc w:val="left"/>
      <w:pPr>
        <w:ind w:left="5034" w:hanging="164"/>
      </w:pPr>
      <w:rPr>
        <w:rFonts w:hint="default"/>
        <w:lang w:val="ru-RU" w:eastAsia="en-US" w:bidi="ar-SA"/>
      </w:rPr>
    </w:lvl>
    <w:lvl w:ilvl="6" w:tplc="3E10683C">
      <w:numFmt w:val="bullet"/>
      <w:lvlText w:val="•"/>
      <w:lvlJc w:val="left"/>
      <w:pPr>
        <w:ind w:left="6021" w:hanging="164"/>
      </w:pPr>
      <w:rPr>
        <w:rFonts w:hint="default"/>
        <w:lang w:val="ru-RU" w:eastAsia="en-US" w:bidi="ar-SA"/>
      </w:rPr>
    </w:lvl>
    <w:lvl w:ilvl="7" w:tplc="1B38A104">
      <w:numFmt w:val="bullet"/>
      <w:lvlText w:val="•"/>
      <w:lvlJc w:val="left"/>
      <w:pPr>
        <w:ind w:left="7008" w:hanging="164"/>
      </w:pPr>
      <w:rPr>
        <w:rFonts w:hint="default"/>
        <w:lang w:val="ru-RU" w:eastAsia="en-US" w:bidi="ar-SA"/>
      </w:rPr>
    </w:lvl>
    <w:lvl w:ilvl="8" w:tplc="97286A26">
      <w:numFmt w:val="bullet"/>
      <w:lvlText w:val="•"/>
      <w:lvlJc w:val="left"/>
      <w:pPr>
        <w:ind w:left="7995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7F86798F"/>
    <w:multiLevelType w:val="hybridMultilevel"/>
    <w:tmpl w:val="45D0C3EA"/>
    <w:lvl w:ilvl="0" w:tplc="977028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A16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46AA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A226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DAD8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9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23F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9490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7C9F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3D"/>
    <w:rsid w:val="000147AD"/>
    <w:rsid w:val="00014ED9"/>
    <w:rsid w:val="00082E40"/>
    <w:rsid w:val="000933CC"/>
    <w:rsid w:val="00225BF2"/>
    <w:rsid w:val="0025476F"/>
    <w:rsid w:val="00267358"/>
    <w:rsid w:val="002E247C"/>
    <w:rsid w:val="002E635C"/>
    <w:rsid w:val="00333450"/>
    <w:rsid w:val="00340019"/>
    <w:rsid w:val="004079FF"/>
    <w:rsid w:val="004A41DF"/>
    <w:rsid w:val="004E3B46"/>
    <w:rsid w:val="00544395"/>
    <w:rsid w:val="00593741"/>
    <w:rsid w:val="005D023D"/>
    <w:rsid w:val="007E0B6A"/>
    <w:rsid w:val="00835367"/>
    <w:rsid w:val="00842A81"/>
    <w:rsid w:val="009130E4"/>
    <w:rsid w:val="00936721"/>
    <w:rsid w:val="0097254E"/>
    <w:rsid w:val="009E5F79"/>
    <w:rsid w:val="00A0037A"/>
    <w:rsid w:val="00A142B6"/>
    <w:rsid w:val="00B31477"/>
    <w:rsid w:val="00BC4AB1"/>
    <w:rsid w:val="00C1078D"/>
    <w:rsid w:val="00C276AB"/>
    <w:rsid w:val="00C742BD"/>
    <w:rsid w:val="00CB3F4D"/>
    <w:rsid w:val="00CC1D84"/>
    <w:rsid w:val="00D13654"/>
    <w:rsid w:val="00D619A9"/>
    <w:rsid w:val="00DF4713"/>
    <w:rsid w:val="00E751FF"/>
    <w:rsid w:val="00F153A1"/>
    <w:rsid w:val="00F4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41661"/>
  <w15:docId w15:val="{51955790-7EF7-4230-95B9-F41D1390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0E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9"/>
      <w:ind w:left="102" w:hanging="212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7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102" w:hanging="21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9"/>
      <w:ind w:left="154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0933CC"/>
    <w:rPr>
      <w:sz w:val="24"/>
      <w:szCs w:val="24"/>
    </w:rPr>
  </w:style>
  <w:style w:type="character" w:styleId="a6">
    <w:name w:val="Hyperlink"/>
    <w:basedOn w:val="a0"/>
    <w:uiPriority w:val="99"/>
    <w:unhideWhenUsed/>
    <w:rsid w:val="00F4016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016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130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936721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5BF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25BF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9">
    <w:name w:val="endnote text"/>
    <w:basedOn w:val="a"/>
    <w:link w:val="aa"/>
    <w:uiPriority w:val="99"/>
    <w:semiHidden/>
    <w:unhideWhenUsed/>
    <w:rsid w:val="00C1078D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1078D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b">
    <w:name w:val="endnote reference"/>
    <w:basedOn w:val="a0"/>
    <w:uiPriority w:val="99"/>
    <w:semiHidden/>
    <w:unhideWhenUsed/>
    <w:rsid w:val="00C1078D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C1078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header"/>
    <w:basedOn w:val="a"/>
    <w:link w:val="ad"/>
    <w:uiPriority w:val="99"/>
    <w:unhideWhenUsed/>
    <w:rsid w:val="00B3147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31477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B314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3147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1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3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157A1-1EB7-4D79-ADDC-AE30F092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Ирина Панова</cp:lastModifiedBy>
  <cp:revision>2</cp:revision>
  <dcterms:created xsi:type="dcterms:W3CDTF">2022-09-25T15:58:00Z</dcterms:created>
  <dcterms:modified xsi:type="dcterms:W3CDTF">2022-09-25T15:58:00Z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2021-11-20T00:00:00Z</vt:filetime>
  </property>
</Properties>
</file>