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L02</w:t>
      </w:r>
      <w:r>
        <w:t xml:space="preserve"> </w:t>
      </w:r>
      <w:r>
        <w:t xml:space="preserve">统计学导论B-实验课02</w:t>
      </w:r>
    </w:p>
    <w:p>
      <w:pPr>
        <w:pStyle w:val="Author"/>
      </w:pPr>
      <w:r>
        <w:t xml:space="preserve">Zhengpanpan</w:t>
      </w:r>
    </w:p>
    <w:p>
      <w:pPr>
        <w:pStyle w:val="Date"/>
      </w:pPr>
      <w:r>
        <w:t xml:space="preserve">2024-09-10</w:t>
      </w:r>
    </w:p>
    <w:bookmarkStart w:id="20" w:name="变量类型"/>
    <w:p>
      <w:pPr>
        <w:pStyle w:val="Heading2"/>
      </w:pPr>
      <w:r>
        <w:t xml:space="preserve">2.1 变量类型</w:t>
      </w:r>
    </w:p>
    <w:p>
      <w:pPr>
        <w:numPr>
          <w:ilvl w:val="0"/>
          <w:numId w:val="1001"/>
        </w:numPr>
      </w:pPr>
      <w:r>
        <w:t xml:space="preserve">逻辑型 (logical)：即对于“对(True)”或“错(False)”的表述。仅有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（可简写为</w:t>
      </w:r>
      <w:r>
        <w:t xml:space="preserve"> </w:t>
      </w:r>
      <w:r>
        <w:rPr>
          <w:rStyle w:val="VerbatimChar"/>
        </w:rPr>
        <w:t xml:space="preserve">T</w:t>
      </w:r>
      <w:r>
        <w:t xml:space="preserve">） 和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（可简写为</w:t>
      </w:r>
      <w:r>
        <w:t xml:space="preserve"> </w:t>
      </w:r>
      <w:r>
        <w:rPr>
          <w:rStyle w:val="VerbatimChar"/>
        </w:rPr>
        <w:t xml:space="preserve">F</w:t>
      </w:r>
      <w:r>
        <w:t xml:space="preserve">）两类。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l1,l2,l3 均为逻辑型变量</w:t>
      </w:r>
      <w:r>
        <w:br/>
      </w:r>
      <w:r>
        <w:rPr>
          <w:rStyle w:val="NormalTok"/>
        </w:rPr>
        <w:t xml:space="preserve">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  </w:t>
      </w:r>
      <w:r>
        <w:rPr>
          <w:rStyle w:val="CommentTok"/>
        </w:rPr>
        <w:t xml:space="preserve"># 等价于l1</w:t>
      </w:r>
      <w:r>
        <w:br/>
      </w:r>
      <w:r>
        <w:rPr>
          <w:rStyle w:val="NormalTok"/>
        </w:rPr>
        <w:t xml:space="preserve">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  </w:t>
      </w:r>
      <w:r>
        <w:rPr>
          <w:rStyle w:val="CommentTok"/>
        </w:rPr>
        <w:t xml:space="preserve"># 等价于l2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"l1 = "</w:t>
      </w:r>
      <w:r>
        <w:rPr>
          <w:rStyle w:val="NormalTok"/>
        </w:rPr>
        <w:t xml:space="preserve">, l1, </w:t>
      </w:r>
      <w:r>
        <w:rPr>
          <w:rStyle w:val="StringTok"/>
        </w:rPr>
        <w:t xml:space="preserve">", l1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(l1))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[1] "l1 =  TRUE , l1 is  logical"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"l2 = "</w:t>
      </w:r>
      <w:r>
        <w:rPr>
          <w:rStyle w:val="NormalTok"/>
        </w:rPr>
        <w:t xml:space="preserve">, l2, </w:t>
      </w:r>
      <w:r>
        <w:rPr>
          <w:rStyle w:val="StringTok"/>
        </w:rPr>
        <w:t xml:space="preserve">", l2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(l2))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[1] "l2 =  FALSE , l2 is  logical"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"l3 = "</w:t>
      </w:r>
      <w:r>
        <w:rPr>
          <w:rStyle w:val="NormalTok"/>
        </w:rPr>
        <w:t xml:space="preserve">, l3, </w:t>
      </w:r>
      <w:r>
        <w:rPr>
          <w:rStyle w:val="StringTok"/>
        </w:rPr>
        <w:t xml:space="preserve">", l3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(l3))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[1] "l3 =  TRUE , l3 is  logical"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"l4 = "</w:t>
      </w:r>
      <w:r>
        <w:rPr>
          <w:rStyle w:val="NormalTok"/>
        </w:rPr>
        <w:t xml:space="preserve">, l4, </w:t>
      </w:r>
      <w:r>
        <w:rPr>
          <w:rStyle w:val="StringTok"/>
        </w:rPr>
        <w:t xml:space="preserve">", l4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(l4))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[1] "l4 =  FALSE , l4 is  logical"</w:t>
      </w:r>
    </w:p>
    <w:p>
      <w:pPr>
        <w:numPr>
          <w:ilvl w:val="0"/>
          <w:numId w:val="1001"/>
        </w:numPr>
      </w:pPr>
      <w:r>
        <w:t xml:space="preserve">数值型 (numeric)：例如人的身高，体重，学生的成绩。我们可以用一个数值来表述这些性质。</w:t>
      </w:r>
    </w:p>
    <w:p>
      <w:pPr>
        <w:numPr>
          <w:ilvl w:val="0"/>
          <w:numId w:val="1001"/>
        </w:numPr>
      </w:pPr>
      <w:r>
        <w:t xml:space="preserve">字符型 (character)：例如人的性别 (gender)，姓名。一般我们使用一串字符来表示这些性质，字符型变量两边由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包裹。</w:t>
      </w:r>
    </w:p>
    <w:p>
      <w:pPr>
        <w:pStyle w:val="SourceCode"/>
      </w:pPr>
      <w:r>
        <w:rPr>
          <w:rStyle w:val="CommentTok"/>
        </w:rPr>
        <w:t xml:space="preserve"># n1, n2, n3, n4 均为数值型变量。具体而言：n1 为整型；其余均为浮点型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0.33333</w:t>
      </w:r>
      <w:r>
        <w:br/>
      </w:r>
      <w:r>
        <w:rPr>
          <w:rStyle w:val="NormalTok"/>
        </w:rPr>
        <w:t xml:space="preserve">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3.3333e-1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"n1 = "</w:t>
      </w:r>
      <w:r>
        <w:rPr>
          <w:rStyle w:val="NormalTok"/>
        </w:rPr>
        <w:t xml:space="preserve">, n1,</w:t>
      </w:r>
      <w:r>
        <w:rPr>
          <w:rStyle w:val="StringTok"/>
        </w:rPr>
        <w:t xml:space="preserve">", n1 is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(n1))</w:t>
      </w:r>
    </w:p>
    <w:p>
      <w:pPr>
        <w:pStyle w:val="SourceCode"/>
      </w:pPr>
      <w:r>
        <w:rPr>
          <w:rStyle w:val="VerbatimChar"/>
        </w:rPr>
        <w:t xml:space="preserve">## [1] "n1 =  3 , n1 is the  numeric"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 = "</w:t>
      </w:r>
      <w:r>
        <w:rPr>
          <w:rStyle w:val="NormalTok"/>
        </w:rPr>
        <w:t xml:space="preserve">, n2,</w:t>
      </w:r>
      <w:r>
        <w:rPr>
          <w:rStyle w:val="StringTok"/>
        </w:rPr>
        <w:t xml:space="preserve">", n2 is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(n2))</w:t>
      </w:r>
    </w:p>
    <w:p>
      <w:pPr>
        <w:pStyle w:val="SourceCode"/>
      </w:pPr>
      <w:r>
        <w:rPr>
          <w:rStyle w:val="VerbatimChar"/>
        </w:rPr>
        <w:t xml:space="preserve">## [1] "n2 =  0.333333333333333 , n2 is the  numeric"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"n3 = "</w:t>
      </w:r>
      <w:r>
        <w:rPr>
          <w:rStyle w:val="NormalTok"/>
        </w:rPr>
        <w:t xml:space="preserve">, n3,</w:t>
      </w:r>
      <w:r>
        <w:rPr>
          <w:rStyle w:val="StringTok"/>
        </w:rPr>
        <w:t xml:space="preserve">", n3 is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(n3))</w:t>
      </w:r>
    </w:p>
    <w:p>
      <w:pPr>
        <w:pStyle w:val="SourceCode"/>
      </w:pPr>
      <w:r>
        <w:rPr>
          <w:rStyle w:val="VerbatimChar"/>
        </w:rPr>
        <w:t xml:space="preserve">## [1] "n3 =  0.33333 , n3 is the  numeric"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"n4 = "</w:t>
      </w:r>
      <w:r>
        <w:rPr>
          <w:rStyle w:val="NormalTok"/>
        </w:rPr>
        <w:t xml:space="preserve">, n4,</w:t>
      </w:r>
      <w:r>
        <w:rPr>
          <w:rStyle w:val="StringTok"/>
        </w:rPr>
        <w:t xml:space="preserve">", n4 is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(n4))</w:t>
      </w:r>
    </w:p>
    <w:p>
      <w:pPr>
        <w:pStyle w:val="SourceCode"/>
      </w:pPr>
      <w:r>
        <w:rPr>
          <w:rStyle w:val="VerbatimChar"/>
        </w:rPr>
        <w:t xml:space="preserve">## [1] "n4 =  0.33333 , n4 is the  numeric"</w:t>
      </w:r>
    </w:p>
    <w:bookmarkEnd w:id="20"/>
    <w:bookmarkStart w:id="21" w:name="数据结构"/>
    <w:p>
      <w:pPr>
        <w:pStyle w:val="Heading2"/>
      </w:pPr>
      <w:r>
        <w:t xml:space="preserve">2.2 数据结构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向量</w:t>
      </w:r>
      <w:r>
        <w:t xml:space="preserve"> </w:t>
      </w:r>
      <w:r>
        <w:t xml:space="preserve">(vector)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 = "</w:t>
      </w:r>
      <w:r>
        <w:rPr>
          <w:rStyle w:val="NormalTok"/>
        </w:rPr>
        <w:t xml:space="preserve">, v1,</w:t>
      </w:r>
      <w:r>
        <w:rPr>
          <w:rStyle w:val="StringTok"/>
        </w:rPr>
        <w:t xml:space="preserve">", v1 is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(v1))</w:t>
      </w:r>
    </w:p>
    <w:p>
      <w:pPr>
        <w:pStyle w:val="SourceCode"/>
      </w:pPr>
      <w:r>
        <w:rPr>
          <w:rStyle w:val="VerbatimChar"/>
        </w:rPr>
        <w:t xml:space="preserve">## [1] "v1 =  1 , v1 is the  numeric" "v1 =  2 , v1 is the  numeric"</w:t>
      </w:r>
      <w:r>
        <w:br/>
      </w:r>
      <w:r>
        <w:rPr>
          <w:rStyle w:val="VerbatimChar"/>
        </w:rPr>
        <w:t xml:space="preserve">## [3] "v1 =  3 , v1 is the  numeric"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 = "</w:t>
      </w:r>
      <w:r>
        <w:rPr>
          <w:rStyle w:val="NormalTok"/>
        </w:rPr>
        <w:t xml:space="preserve">, v2,</w:t>
      </w:r>
      <w:r>
        <w:rPr>
          <w:rStyle w:val="StringTok"/>
        </w:rPr>
        <w:t xml:space="preserve">", v2 is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(v2))</w:t>
      </w:r>
    </w:p>
    <w:p>
      <w:pPr>
        <w:pStyle w:val="SourceCode"/>
      </w:pPr>
      <w:r>
        <w:rPr>
          <w:rStyle w:val="VerbatimChar"/>
        </w:rPr>
        <w:t xml:space="preserve">## [1] "v2 =  a , v2 is the  character" "v2 =  b , v2 is the  character"</w:t>
      </w:r>
      <w:r>
        <w:br/>
      </w:r>
      <w:r>
        <w:rPr>
          <w:rStyle w:val="VerbatimChar"/>
        </w:rPr>
        <w:t xml:space="preserve">## [3] "v2 =  c , v2 is the  character"</w:t>
      </w:r>
    </w:p>
    <w:p>
      <w:pPr>
        <w:pStyle w:val="FirstParagraph"/>
      </w:pPr>
      <w:r>
        <w:t xml:space="preserve">若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服从正态分布 (normal distribution)，其概率密度函数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为：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;</m:t>
              </m:r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L02 统计学导论B-实验课02</dc:title>
  <dc:creator>Zhengpanpan</dc:creator>
  <cp:keywords/>
  <dcterms:created xsi:type="dcterms:W3CDTF">2024-09-17T08:02:17Z</dcterms:created>
  <dcterms:modified xsi:type="dcterms:W3CDTF">2024-09-17T08:02:17Z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2024-09-10</vt:lpwstr>
  </property>
  <property fmtid="{D5CDD505-2E9C-101B-9397-08002B2CF9AE}" pid="3" name="output">
    <vt:lpwstr/>
  </property>
</Properties>
</file>