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A6 Regresión Poisson</w:t>
      </w:r>
    </w:p>
    <w:p>
      <w:pPr>
        <w:pStyle w:val="Author"/>
      </w:pPr>
      <w:r>
        <w:t xml:space="preserve">Esteban Sierra</w:t>
      </w:r>
    </w:p>
    <w:p>
      <w:pPr>
        <w:pStyle w:val="Date"/>
      </w:pPr>
      <w:r>
        <w:t xml:space="preserve">2025-11-04</w:t>
      </w:r>
    </w:p>
    <w:bookmarkStart w:id="26" w:name="análisis-descrptivo"/>
    <w:p>
      <w:pPr>
        <w:pStyle w:val="Heading1"/>
      </w:pPr>
      <w:r>
        <w:t xml:space="preserve">Análisis Descrptivo</w:t>
      </w:r>
    </w:p>
    <w:p>
      <w:pPr>
        <w:pStyle w:val="SourceCode"/>
      </w:pPr>
      <w:r>
        <w:rPr>
          <w:rStyle w:val="NormalTok"/>
        </w:rPr>
        <w:t xml:space="preserve">data</w:t>
      </w:r>
      <w:r>
        <w:rPr>
          <w:rStyle w:val="OtherTok"/>
        </w:rPr>
        <w:t xml:space="preserve">&lt;-</w:t>
      </w:r>
      <w:r>
        <w:rPr>
          <w:rStyle w:val="NormalTok"/>
        </w:rPr>
        <w:t xml:space="preserve">warpbreaks</w:t>
      </w:r>
      <w:r>
        <w:br/>
      </w:r>
      <w:r>
        <w:rPr>
          <w:rStyle w:val="FunctionTok"/>
        </w:rPr>
        <w:t xml:space="preserve">head</w:t>
      </w:r>
      <w:r>
        <w:rPr>
          <w:rStyle w:val="NormalTok"/>
        </w:rPr>
        <w:t xml:space="preserve">(data,</w:t>
      </w:r>
      <w:r>
        <w:rPr>
          <w:rStyle w:val="DecValTok"/>
        </w:rPr>
        <w:t xml:space="preserve">10</w:t>
      </w:r>
      <w:r>
        <w:rPr>
          <w:rStyle w:val="NormalTok"/>
        </w:rPr>
        <w:t xml:space="preserve">)</w:t>
      </w:r>
    </w:p>
    <w:p>
      <w:pPr>
        <w:pStyle w:val="SourceCode"/>
      </w:pPr>
      <w:r>
        <w:rPr>
          <w:rStyle w:val="VerbatimChar"/>
        </w:rPr>
        <w:t xml:space="preserve">##    breaks wool tension</w:t>
      </w:r>
      <w:r>
        <w:br/>
      </w:r>
      <w:r>
        <w:rPr>
          <w:rStyle w:val="VerbatimChar"/>
        </w:rPr>
        <w:t xml:space="preserve">## 1      26    A       L</w:t>
      </w:r>
      <w:r>
        <w:br/>
      </w:r>
      <w:r>
        <w:rPr>
          <w:rStyle w:val="VerbatimChar"/>
        </w:rPr>
        <w:t xml:space="preserve">## 2      30    A       L</w:t>
      </w:r>
      <w:r>
        <w:br/>
      </w:r>
      <w:r>
        <w:rPr>
          <w:rStyle w:val="VerbatimChar"/>
        </w:rPr>
        <w:t xml:space="preserve">## 3      54    A       L</w:t>
      </w:r>
      <w:r>
        <w:br/>
      </w:r>
      <w:r>
        <w:rPr>
          <w:rStyle w:val="VerbatimChar"/>
        </w:rPr>
        <w:t xml:space="preserve">## 4      25    A       L</w:t>
      </w:r>
      <w:r>
        <w:br/>
      </w:r>
      <w:r>
        <w:rPr>
          <w:rStyle w:val="VerbatimChar"/>
        </w:rPr>
        <w:t xml:space="preserve">## 5      70    A       L</w:t>
      </w:r>
      <w:r>
        <w:br/>
      </w:r>
      <w:r>
        <w:rPr>
          <w:rStyle w:val="VerbatimChar"/>
        </w:rPr>
        <w:t xml:space="preserve">## 6      52    A       L</w:t>
      </w:r>
      <w:r>
        <w:br/>
      </w:r>
      <w:r>
        <w:rPr>
          <w:rStyle w:val="VerbatimChar"/>
        </w:rPr>
        <w:t xml:space="preserve">## 7      51    A       L</w:t>
      </w:r>
      <w:r>
        <w:br/>
      </w:r>
      <w:r>
        <w:rPr>
          <w:rStyle w:val="VerbatimChar"/>
        </w:rPr>
        <w:t xml:space="preserve">## 8      26    A       L</w:t>
      </w:r>
      <w:r>
        <w:br/>
      </w:r>
      <w:r>
        <w:rPr>
          <w:rStyle w:val="VerbatimChar"/>
        </w:rPr>
        <w:t xml:space="preserve">## 9      67    A       L</w:t>
      </w:r>
      <w:r>
        <w:br/>
      </w:r>
      <w:r>
        <w:rPr>
          <w:rStyle w:val="VerbatimChar"/>
        </w:rPr>
        <w:t xml:space="preserve">## 10     18    A       M</w:t>
      </w:r>
    </w:p>
    <w:p>
      <w:pPr>
        <w:pStyle w:val="SourceCode"/>
      </w:pPr>
      <w:r>
        <w:rPr>
          <w:rStyle w:val="FunctionTok"/>
        </w:rPr>
        <w:t xml:space="preserve">summary</w:t>
      </w:r>
      <w:r>
        <w:rPr>
          <w:rStyle w:val="NormalTok"/>
        </w:rPr>
        <w:t xml:space="preserve">(data)</w:t>
      </w:r>
    </w:p>
    <w:p>
      <w:pPr>
        <w:pStyle w:val="SourceCode"/>
      </w:pPr>
      <w:r>
        <w:rPr>
          <w:rStyle w:val="VerbatimChar"/>
        </w:rPr>
        <w:t xml:space="preserve">##      breaks      wool   tension</w:t>
      </w:r>
      <w:r>
        <w:br/>
      </w:r>
      <w:r>
        <w:rPr>
          <w:rStyle w:val="VerbatimChar"/>
        </w:rPr>
        <w:t xml:space="preserve">##  Min.   :10.00   A:27   L:18   </w:t>
      </w:r>
      <w:r>
        <w:br/>
      </w:r>
      <w:r>
        <w:rPr>
          <w:rStyle w:val="VerbatimChar"/>
        </w:rPr>
        <w:t xml:space="preserve">##  1st Qu.:18.25   B:27   M:18   </w:t>
      </w:r>
      <w:r>
        <w:br/>
      </w:r>
      <w:r>
        <w:rPr>
          <w:rStyle w:val="VerbatimChar"/>
        </w:rPr>
        <w:t xml:space="preserve">##  Median :26.00          H:18   </w:t>
      </w:r>
      <w:r>
        <w:br/>
      </w:r>
      <w:r>
        <w:rPr>
          <w:rStyle w:val="VerbatimChar"/>
        </w:rPr>
        <w:t xml:space="preserve">##  Mean   :28.15                 </w:t>
      </w:r>
      <w:r>
        <w:br/>
      </w:r>
      <w:r>
        <w:rPr>
          <w:rStyle w:val="VerbatimChar"/>
        </w:rPr>
        <w:t xml:space="preserve">##  3rd Qu.:34.00                 </w:t>
      </w:r>
      <w:r>
        <w:br/>
      </w:r>
      <w:r>
        <w:rPr>
          <w:rStyle w:val="VerbatimChar"/>
        </w:rPr>
        <w:t xml:space="preserve">##  Max.   :70.00</w:t>
      </w:r>
    </w:p>
    <w:p>
      <w:pPr>
        <w:pStyle w:val="FirstParagraph"/>
      </w:pPr>
      <w:r>
        <w:t xml:space="preserve">Correlación de las variables numéricas es inecesaria ya que no tenemos ningun grupo de variables numéricas que deberían estar conectadas.</w:t>
      </w:r>
    </w:p>
    <w:bookmarkStart w:id="23" w:name="histograma-del-número-de-rupturas"/>
    <w:p>
      <w:pPr>
        <w:pStyle w:val="Heading2"/>
      </w:pPr>
      <w:r>
        <w:t xml:space="preserve">Histograma del número de rupturas</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breaks))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DecValTok"/>
        </w:rPr>
        <w:t xml:space="preserve">5</w:t>
      </w:r>
      <w:r>
        <w:rPr>
          <w:rStyle w:val="NormalTok"/>
        </w:rPr>
        <w:t xml:space="preserve">, </w:t>
      </w:r>
      <w:r>
        <w:rPr>
          <w:rStyle w:val="AttributeTok"/>
        </w:rPr>
        <w:t xml:space="preserve">fill=</w:t>
      </w:r>
      <w:r>
        <w:rPr>
          <w:rStyle w:val="StringTok"/>
        </w:rPr>
        <w:t xml:space="preserve">"skyblue"</w:t>
      </w:r>
      <w:r>
        <w:rPr>
          <w:rStyle w:val="NormalTok"/>
        </w:rPr>
        <w:t xml:space="preserve">, </w:t>
      </w:r>
      <w:r>
        <w:rPr>
          <w:rStyle w:val="AttributeTok"/>
        </w:rPr>
        <w:t xml:space="preserve">color=</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del número de rupturas"</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main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End w:id="23"/>
    <w:bookmarkStart w:id="24" w:name="Xc5dade3712211177d0a2e9bc161be9a5541d1be"/>
    <w:p>
      <w:pPr>
        <w:pStyle w:val="Heading2"/>
      </w:pPr>
      <w:r>
        <w:t xml:space="preserve">Obtén la media y la varianza de la variable dependiente</w:t>
      </w:r>
    </w:p>
    <w:p>
      <w:pPr>
        <w:pStyle w:val="SourceCode"/>
      </w:pPr>
      <w:r>
        <w:rPr>
          <w:rStyle w:val="FunctionTok"/>
        </w:rPr>
        <w:t xml:space="preserve">mean</w:t>
      </w:r>
      <w:r>
        <w:rPr>
          <w:rStyle w:val="NormalTok"/>
        </w:rPr>
        <w:t xml:space="preserve">(data</w:t>
      </w:r>
      <w:r>
        <w:rPr>
          <w:rStyle w:val="SpecialCharTok"/>
        </w:rPr>
        <w:t xml:space="preserve">$</w:t>
      </w:r>
      <w:r>
        <w:rPr>
          <w:rStyle w:val="NormalTok"/>
        </w:rPr>
        <w:t xml:space="preserve">breaks)</w:t>
      </w:r>
    </w:p>
    <w:p>
      <w:pPr>
        <w:pStyle w:val="SourceCode"/>
      </w:pPr>
      <w:r>
        <w:rPr>
          <w:rStyle w:val="VerbatimChar"/>
        </w:rPr>
        <w:t xml:space="preserve">## [1] 28.14815</w:t>
      </w:r>
    </w:p>
    <w:p>
      <w:pPr>
        <w:pStyle w:val="SourceCode"/>
      </w:pPr>
      <w:r>
        <w:rPr>
          <w:rStyle w:val="FunctionTok"/>
        </w:rPr>
        <w:t xml:space="preserve">var</w:t>
      </w:r>
      <w:r>
        <w:rPr>
          <w:rStyle w:val="NormalTok"/>
        </w:rPr>
        <w:t xml:space="preserve">(data</w:t>
      </w:r>
      <w:r>
        <w:rPr>
          <w:rStyle w:val="SpecialCharTok"/>
        </w:rPr>
        <w:t xml:space="preserve">$</w:t>
      </w:r>
      <w:r>
        <w:rPr>
          <w:rStyle w:val="NormalTok"/>
        </w:rPr>
        <w:t xml:space="preserve">breaks)</w:t>
      </w:r>
    </w:p>
    <w:p>
      <w:pPr>
        <w:pStyle w:val="SourceCode"/>
      </w:pPr>
      <w:r>
        <w:rPr>
          <w:rStyle w:val="VerbatimChar"/>
        </w:rPr>
        <w:t xml:space="preserve">## [1] 174.2041</w:t>
      </w:r>
    </w:p>
    <w:bookmarkEnd w:id="24"/>
    <w:bookmarkStart w:id="25" w:name="Xf09cdf7e3591722f7d399ecaf64a4c59cbf39bf"/>
    <w:p>
      <w:pPr>
        <w:pStyle w:val="Heading2"/>
      </w:pPr>
      <w:r>
        <w:t xml:space="preserve">Interpreta en el contexto de una Regresión Poisson</w:t>
      </w:r>
    </w:p>
    <w:p>
      <w:pPr>
        <w:pStyle w:val="FirstParagraph"/>
      </w:pPr>
      <w:r>
        <w:t xml:space="preserve">Tomando en cuenta que la varianza es mucho mayor que la media, podemos decir que esta información se encuentra altamente dispersa.</w:t>
      </w:r>
    </w:p>
    <w:bookmarkEnd w:id="25"/>
    <w:bookmarkEnd w:id="26"/>
    <w:bookmarkStart w:id="30" w:name="modelos-de-regresión-poisson"/>
    <w:p>
      <w:pPr>
        <w:pStyle w:val="Heading1"/>
      </w:pPr>
      <w:r>
        <w:t xml:space="preserve">Modelos de regresión Poisson</w:t>
      </w:r>
    </w:p>
    <w:bookmarkStart w:id="27" w:name="X11e5a9aafbc0387497c9bdcd556cf75ae7bb057"/>
    <w:p>
      <w:pPr>
        <w:pStyle w:val="Heading2"/>
      </w:pPr>
      <w:r>
        <w:t xml:space="preserve">Ajusta el modelo de regresión Poisson sin interacción</w:t>
      </w:r>
    </w:p>
    <w:p>
      <w:pPr>
        <w:pStyle w:val="SourceCode"/>
      </w:pPr>
      <w:r>
        <w:rPr>
          <w:rStyle w:val="NormalTok"/>
        </w:rPr>
        <w:t xml:space="preserve">poisson_model</w:t>
      </w:r>
      <w:r>
        <w:rPr>
          <w:rStyle w:val="OtherTok"/>
        </w:rPr>
        <w:t xml:space="preserve">=</w:t>
      </w:r>
      <w:r>
        <w:rPr>
          <w:rStyle w:val="FunctionTok"/>
        </w:rPr>
        <w:t xml:space="preserve">glm</w:t>
      </w:r>
      <w:r>
        <w:rPr>
          <w:rStyle w:val="NormalTok"/>
        </w:rPr>
        <w:t xml:space="preserve">(breaks </w:t>
      </w:r>
      <w:r>
        <w:rPr>
          <w:rStyle w:val="SpecialCharTok"/>
        </w:rPr>
        <w:t xml:space="preserve">~</w:t>
      </w:r>
      <w:r>
        <w:rPr>
          <w:rStyle w:val="NormalTok"/>
        </w:rPr>
        <w:t xml:space="preserve"> wool </w:t>
      </w:r>
      <w:r>
        <w:rPr>
          <w:rStyle w:val="SpecialCharTok"/>
        </w:rPr>
        <w:t xml:space="preserve">+</w:t>
      </w:r>
      <w:r>
        <w:rPr>
          <w:rStyle w:val="NormalTok"/>
        </w:rPr>
        <w:t xml:space="preserve"> tension, data,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br/>
      </w:r>
      <w:r>
        <w:rPr>
          <w:rStyle w:val="NormalTok"/>
        </w:rPr>
        <w:t xml:space="preserve">S </w:t>
      </w:r>
      <w:r>
        <w:rPr>
          <w:rStyle w:val="OtherTok"/>
        </w:rPr>
        <w:t xml:space="preserve">&lt;-</w:t>
      </w:r>
      <w:r>
        <w:rPr>
          <w:rStyle w:val="NormalTok"/>
        </w:rPr>
        <w:t xml:space="preserve"> </w:t>
      </w:r>
      <w:r>
        <w:rPr>
          <w:rStyle w:val="FunctionTok"/>
        </w:rPr>
        <w:t xml:space="preserve">summary</w:t>
      </w:r>
      <w:r>
        <w:rPr>
          <w:rStyle w:val="NormalTok"/>
        </w:rPr>
        <w:t xml:space="preserve">(poisson_model)</w:t>
      </w:r>
      <w:r>
        <w:br/>
      </w:r>
      <w:r>
        <w:rPr>
          <w:rStyle w:val="NormalTok"/>
        </w:rPr>
        <w:t xml:space="preserve">S</w:t>
      </w:r>
    </w:p>
    <w:p>
      <w:pPr>
        <w:pStyle w:val="SourceCode"/>
      </w:pPr>
      <w:r>
        <w:rPr>
          <w:rStyle w:val="VerbatimChar"/>
        </w:rPr>
        <w:t xml:space="preserve">## </w:t>
      </w:r>
      <w:r>
        <w:br/>
      </w:r>
      <w:r>
        <w:rPr>
          <w:rStyle w:val="VerbatimChar"/>
        </w:rPr>
        <w:t xml:space="preserve">## Call:</w:t>
      </w:r>
      <w:r>
        <w:br/>
      </w:r>
      <w:r>
        <w:rPr>
          <w:rStyle w:val="VerbatimChar"/>
        </w:rPr>
        <w:t xml:space="preserve">## glm(formula = breaks ~ wool + tension, family = poisson(link = "log"), </w:t>
      </w:r>
      <w:r>
        <w:br/>
      </w:r>
      <w:r>
        <w:rPr>
          <w:rStyle w:val="VerbatimChar"/>
        </w:rPr>
        <w:t xml:space="preserve">##     data = 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3.69196    0.04541  81.302  &lt; 2e-16 ***</w:t>
      </w:r>
      <w:r>
        <w:br/>
      </w:r>
      <w:r>
        <w:rPr>
          <w:rStyle w:val="VerbatimChar"/>
        </w:rPr>
        <w:t xml:space="preserve">## woolB       -0.20599    0.05157  -3.994 6.49e-05 ***</w:t>
      </w:r>
      <w:r>
        <w:br/>
      </w:r>
      <w:r>
        <w:rPr>
          <w:rStyle w:val="VerbatimChar"/>
        </w:rPr>
        <w:t xml:space="preserve">## tensionM    -0.32132    0.06027  -5.332 9.73e-08 ***</w:t>
      </w:r>
      <w:r>
        <w:br/>
      </w:r>
      <w:r>
        <w:rPr>
          <w:rStyle w:val="VerbatimChar"/>
        </w:rPr>
        <w:t xml:space="preserve">## tensionH    -0.51849    0.06396  -8.107 5.21e-16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poisson family taken to be 1)</w:t>
      </w:r>
      <w:r>
        <w:br/>
      </w:r>
      <w:r>
        <w:rPr>
          <w:rStyle w:val="VerbatimChar"/>
        </w:rPr>
        <w:t xml:space="preserve">## </w:t>
      </w:r>
      <w:r>
        <w:br/>
      </w:r>
      <w:r>
        <w:rPr>
          <w:rStyle w:val="VerbatimChar"/>
        </w:rPr>
        <w:t xml:space="preserve">##     Null deviance: 297.37  on 53  degrees of freedom</w:t>
      </w:r>
      <w:r>
        <w:br/>
      </w:r>
      <w:r>
        <w:rPr>
          <w:rStyle w:val="VerbatimChar"/>
        </w:rPr>
        <w:t xml:space="preserve">## Residual deviance: 210.39  on 50  degrees of freedom</w:t>
      </w:r>
      <w:r>
        <w:br/>
      </w:r>
      <w:r>
        <w:rPr>
          <w:rStyle w:val="VerbatimChar"/>
        </w:rPr>
        <w:t xml:space="preserve">## AIC: 493.06</w:t>
      </w:r>
      <w:r>
        <w:br/>
      </w:r>
      <w:r>
        <w:rPr>
          <w:rStyle w:val="VerbatimChar"/>
        </w:rPr>
        <w:t xml:space="preserve">## </w:t>
      </w:r>
      <w:r>
        <w:br/>
      </w:r>
      <w:r>
        <w:rPr>
          <w:rStyle w:val="VerbatimChar"/>
        </w:rPr>
        <w:t xml:space="preserve">## Number of Fisher Scoring iterations: 4</w:t>
      </w:r>
    </w:p>
    <w:bookmarkEnd w:id="27"/>
    <w:bookmarkStart w:id="28" w:name="X2ce9b50ddee5156ebe12d1d768b959e8ad99e55"/>
    <w:p>
      <w:pPr>
        <w:pStyle w:val="Heading2"/>
      </w:pPr>
      <w:r>
        <w:t xml:space="preserve">Ajusta el modelo de regresión Poisson con interacción</w:t>
      </w:r>
    </w:p>
    <w:p>
      <w:pPr>
        <w:pStyle w:val="SourceCode"/>
      </w:pPr>
      <w:r>
        <w:rPr>
          <w:rStyle w:val="NormalTok"/>
        </w:rPr>
        <w:t xml:space="preserve">interaction_poisson_model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breaks </w:t>
      </w:r>
      <w:r>
        <w:rPr>
          <w:rStyle w:val="SpecialCharTok"/>
        </w:rPr>
        <w:t xml:space="preserve">~</w:t>
      </w:r>
      <w:r>
        <w:rPr>
          <w:rStyle w:val="NormalTok"/>
        </w:rPr>
        <w:t xml:space="preserve"> wool </w:t>
      </w:r>
      <w:r>
        <w:rPr>
          <w:rStyle w:val="SpecialCharTok"/>
        </w:rPr>
        <w:t xml:space="preserve">*</w:t>
      </w:r>
      <w:r>
        <w:rPr>
          <w:rStyle w:val="NormalTok"/>
        </w:rPr>
        <w:t xml:space="preserve"> tension,</w:t>
      </w:r>
      <w:r>
        <w:br/>
      </w:r>
      <w:r>
        <w:rPr>
          <w:rStyle w:val="NormalTok"/>
        </w:rPr>
        <w:t xml:space="preserve">  </w:t>
      </w:r>
      <w:r>
        <w:rPr>
          <w:rStyle w:val="AttributeTok"/>
        </w:rPr>
        <w:t xml:space="preserve">data =</w:t>
      </w:r>
      <w:r>
        <w:rPr>
          <w:rStyle w:val="NormalTok"/>
        </w:rPr>
        <w:t xml:space="preserve"> data, </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w:t>
      </w:r>
      <w:r>
        <w:br/>
      </w:r>
      <w:r>
        <w:br/>
      </w:r>
      <w:r>
        <w:rPr>
          <w:rStyle w:val="NormalTok"/>
        </w:rPr>
        <w:t xml:space="preserve">S1 </w:t>
      </w:r>
      <w:r>
        <w:rPr>
          <w:rStyle w:val="OtherTok"/>
        </w:rPr>
        <w:t xml:space="preserve">&lt;-</w:t>
      </w:r>
      <w:r>
        <w:rPr>
          <w:rStyle w:val="FunctionTok"/>
        </w:rPr>
        <w:t xml:space="preserve">summary</w:t>
      </w:r>
      <w:r>
        <w:rPr>
          <w:rStyle w:val="NormalTok"/>
        </w:rPr>
        <w:t xml:space="preserve">(interaction_poisson_model)</w:t>
      </w:r>
      <w:r>
        <w:br/>
      </w:r>
      <w:r>
        <w:rPr>
          <w:rStyle w:val="NormalTok"/>
        </w:rPr>
        <w:t xml:space="preserve">S1</w:t>
      </w:r>
    </w:p>
    <w:p>
      <w:pPr>
        <w:pStyle w:val="SourceCode"/>
      </w:pPr>
      <w:r>
        <w:rPr>
          <w:rStyle w:val="VerbatimChar"/>
        </w:rPr>
        <w:t xml:space="preserve">## </w:t>
      </w:r>
      <w:r>
        <w:br/>
      </w:r>
      <w:r>
        <w:rPr>
          <w:rStyle w:val="VerbatimChar"/>
        </w:rPr>
        <w:t xml:space="preserve">## Call:</w:t>
      </w:r>
      <w:r>
        <w:br/>
      </w:r>
      <w:r>
        <w:rPr>
          <w:rStyle w:val="VerbatimChar"/>
        </w:rPr>
        <w:t xml:space="preserve">## glm(formula = breaks ~ wool * tension, family = poisson(link = "log"), </w:t>
      </w:r>
      <w:r>
        <w:br/>
      </w:r>
      <w:r>
        <w:rPr>
          <w:rStyle w:val="VerbatimChar"/>
        </w:rPr>
        <w:t xml:space="preserve">##     data = 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3.79674    0.04994  76.030  &lt; 2e-16 ***</w:t>
      </w:r>
      <w:r>
        <w:br/>
      </w:r>
      <w:r>
        <w:rPr>
          <w:rStyle w:val="VerbatimChar"/>
        </w:rPr>
        <w:t xml:space="preserve">## woolB          -0.45663    0.08019  -5.694 1.24e-08 ***</w:t>
      </w:r>
      <w:r>
        <w:br/>
      </w:r>
      <w:r>
        <w:rPr>
          <w:rStyle w:val="VerbatimChar"/>
        </w:rPr>
        <w:t xml:space="preserve">## tensionM       -0.61868    0.08440  -7.330 2.30e-13 ***</w:t>
      </w:r>
      <w:r>
        <w:br/>
      </w:r>
      <w:r>
        <w:rPr>
          <w:rStyle w:val="VerbatimChar"/>
        </w:rPr>
        <w:t xml:space="preserve">## tensionH       -0.59580    0.08378  -7.112 1.15e-12 ***</w:t>
      </w:r>
      <w:r>
        <w:br/>
      </w:r>
      <w:r>
        <w:rPr>
          <w:rStyle w:val="VerbatimChar"/>
        </w:rPr>
        <w:t xml:space="preserve">## woolB:tensionM  0.63818    0.12215   5.224 1.75e-07 ***</w:t>
      </w:r>
      <w:r>
        <w:br/>
      </w:r>
      <w:r>
        <w:rPr>
          <w:rStyle w:val="VerbatimChar"/>
        </w:rPr>
        <w:t xml:space="preserve">## woolB:tensionH  0.18836    0.12990   1.450    0.147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poisson family taken to be 1)</w:t>
      </w:r>
      <w:r>
        <w:br/>
      </w:r>
      <w:r>
        <w:rPr>
          <w:rStyle w:val="VerbatimChar"/>
        </w:rPr>
        <w:t xml:space="preserve">## </w:t>
      </w:r>
      <w:r>
        <w:br/>
      </w:r>
      <w:r>
        <w:rPr>
          <w:rStyle w:val="VerbatimChar"/>
        </w:rPr>
        <w:t xml:space="preserve">##     Null deviance: 297.37  on 53  degrees of freedom</w:t>
      </w:r>
      <w:r>
        <w:br/>
      </w:r>
      <w:r>
        <w:rPr>
          <w:rStyle w:val="VerbatimChar"/>
        </w:rPr>
        <w:t xml:space="preserve">## Residual deviance: 182.31  on 48  degrees of freedom</w:t>
      </w:r>
      <w:r>
        <w:br/>
      </w:r>
      <w:r>
        <w:rPr>
          <w:rStyle w:val="VerbatimChar"/>
        </w:rPr>
        <w:t xml:space="preserve">## AIC: 468.97</w:t>
      </w:r>
      <w:r>
        <w:br/>
      </w:r>
      <w:r>
        <w:rPr>
          <w:rStyle w:val="VerbatimChar"/>
        </w:rPr>
        <w:t xml:space="preserve">## </w:t>
      </w:r>
      <w:r>
        <w:br/>
      </w:r>
      <w:r>
        <w:rPr>
          <w:rStyle w:val="VerbatimChar"/>
        </w:rPr>
        <w:t xml:space="preserve">## Number of Fisher Scoring iterations: 4</w:t>
      </w:r>
    </w:p>
    <w:bookmarkEnd w:id="28"/>
    <w:bookmarkStart w:id="29" w:name="interpretación"/>
    <w:p>
      <w:pPr>
        <w:pStyle w:val="Heading2"/>
      </w:pPr>
      <w:r>
        <w:t xml:space="preserve">Interpretación</w:t>
      </w:r>
    </w:p>
    <w:p>
      <w:pPr>
        <w:pStyle w:val="FirstParagraph"/>
      </w:pPr>
      <w:r>
        <w:t xml:space="preserve">El análisis de los resultados del modelo de Regresión de Poisson revela una sobredispersión extrema (</w:t>
      </w:r>
      <m:oMath>
        <m:r>
          <m:rPr>
            <m:nor/>
            <m:sty m:val="p"/>
          </m:rPr>
          <m:t>Varianza</m:t>
        </m:r>
        <m:r>
          <m:rPr>
            <m:sty m:val="p"/>
          </m:rPr>
          <m:t>≈</m:t>
        </m:r>
        <m:r>
          <m:t>174</m:t>
        </m:r>
      </m:oMath>
      <w:r>
        <w:t xml:space="preserve"> </w:t>
      </w:r>
      <w:r>
        <w:t xml:space="preserve">vs. </w:t>
      </w:r>
      <m:oMath>
        <m:r>
          <m:rPr>
            <m:nor/>
            <m:sty m:val="p"/>
          </m:rPr>
          <m:t>Media</m:t>
        </m:r>
        <m:r>
          <m:rPr>
            <m:sty m:val="p"/>
          </m:rPr>
          <m:t>≈</m:t>
        </m:r>
        <m:r>
          <m:t>28</m:t>
        </m:r>
      </m:oMath>
      <w:r>
        <w:t xml:space="preserve">), lo cual invalida los errores estándar y los valores</w:t>
      </w:r>
      <w:r>
        <w:t xml:space="preserve"> </w:t>
      </w:r>
      <m:oMath>
        <m:r>
          <m:t>p</m:t>
        </m:r>
      </m:oMath>
      <w:r>
        <w:t xml:space="preserve"> </w:t>
      </w:r>
      <w:r>
        <w:t xml:space="preserve">de los modelos ajustados, haciendo que las conclusiones de significancia sean sesgadas (falsamente precisas); no obstante, el modelo sin interacción (</w:t>
      </w:r>
      <m:oMath>
        <m:r>
          <m:t>b</m:t>
        </m:r>
        <m:r>
          <m:t>r</m:t>
        </m:r>
        <m:r>
          <m:t>e</m:t>
        </m:r>
        <m:r>
          <m:t>a</m:t>
        </m:r>
        <m:r>
          <m:t>k</m:t>
        </m:r>
        <m:r>
          <m:t>s</m:t>
        </m:r>
        <m:r>
          <m:rPr>
            <m:sty m:val="p"/>
          </m:rPr>
          <m:t>∼</m:t>
        </m:r>
        <m:r>
          <m:t>w</m:t>
        </m:r>
        <m:r>
          <m:t>o</m:t>
        </m:r>
        <m:r>
          <m:t>o</m:t>
        </m:r>
        <m:r>
          <m:t>l</m:t>
        </m:r>
        <m:r>
          <m:rPr>
            <m:sty m:val="p"/>
          </m:rPr>
          <m:t>+</m:t>
        </m:r>
        <m:r>
          <m:t>t</m:t>
        </m:r>
        <m:r>
          <m:t>e</m:t>
        </m:r>
        <m:r>
          <m:t>n</m:t>
        </m:r>
        <m:r>
          <m:t>s</m:t>
        </m:r>
        <m:r>
          <m:t>i</m:t>
        </m:r>
        <m:r>
          <m:t>o</m:t>
        </m:r>
        <m:r>
          <m:t>n</m:t>
        </m:r>
      </m:oMath>
      <w:r>
        <w:t xml:space="preserve">) sugiere que tanto el cambio de tipo de lana (de A a B, reduciendo roturas en un</w:t>
      </w:r>
      <w:r>
        <w:t xml:space="preserve"> </w:t>
      </w:r>
      <m:oMath>
        <m:r>
          <m:t>19</m:t>
        </m:r>
        <m:r>
          <m:rPr>
            <m:sty m:val="p"/>
          </m:rPr>
          <m:t>%</m:t>
        </m:r>
      </m:oMath>
      <w:r>
        <w:t xml:space="preserve">) como el incremento en la tensión (de L a H, reduciendo roturas en un</w:t>
      </w:r>
      <w:r>
        <w:t xml:space="preserve"> </w:t>
      </w:r>
      <m:oMath>
        <m:r>
          <m:t>40</m:t>
        </m:r>
        <m:r>
          <m:rPr>
            <m:sty m:val="p"/>
          </m:rPr>
          <m:t>%</m:t>
        </m:r>
      </m:oMath>
      <w:r>
        <w:t xml:space="preserve">) son, aparentemente, efectos altamente significativos . Al introducir la interacción (woolB:tensionM), el modelo mejora significativamente, demostrando que el efecto de la Lana B no es constante, sino que está fuertemente modulado por la Tensión Media (coeficiente</w:t>
      </w:r>
      <w:r>
        <w:t xml:space="preserve"> </w:t>
      </w:r>
      <m:oMath>
        <m:r>
          <m:t>0.638</m:t>
        </m:r>
      </m:oMath>
      <w:r>
        <w:t xml:space="preserve">), indicando una sinergia que aumenta las roturas en esa combinación específica, aunque el modelo de interacción sigue siendo incorrecto y debe ser replicado urgentemente con la Regresión Binomial Negativa para obtener inferencias válidas.</w:t>
      </w:r>
    </w:p>
    <w:bookmarkEnd w:id="29"/>
    <w:bookmarkEnd w:id="30"/>
    <w:bookmarkStart w:id="38" w:name="evaluación-del-modelo"/>
    <w:p>
      <w:pPr>
        <w:pStyle w:val="Heading1"/>
      </w:pPr>
      <w:r>
        <w:t xml:space="preserve">Evaluación del modelo</w:t>
      </w:r>
    </w:p>
    <w:p>
      <w:pPr>
        <w:pStyle w:val="FirstParagraph"/>
      </w:pPr>
      <m:oMath>
        <m:sSub>
          <m:e>
            <m:r>
              <m:t>H</m:t>
            </m:r>
          </m:e>
          <m:sub>
            <m:r>
              <m:t>0</m:t>
            </m:r>
          </m:sub>
        </m:sSub>
        <m:r>
          <m:rPr>
            <m:sty m:val="p"/>
          </m:rPr>
          <m:t>=</m:t>
        </m:r>
        <m:r>
          <m:rPr>
            <m:nor/>
            <m:sty m:val="p"/>
          </m:rPr>
          <m:t>No hay sobredispersión de los residuos</m:t>
        </m:r>
      </m:oMath>
    </w:p>
    <w:bookmarkStart w:id="31" w:name="evaluación-de-sobredispersión"/>
    <w:p>
      <w:pPr>
        <w:pStyle w:val="Heading2"/>
      </w:pPr>
      <w:r>
        <w:t xml:space="preserve">Evaluación de sobredispersión</w:t>
      </w:r>
    </w:p>
    <w:p>
      <w:pPr>
        <w:pStyle w:val="SourceCode"/>
      </w:pPr>
      <w:r>
        <w:rPr>
          <w:rStyle w:val="CommentTok"/>
        </w:rPr>
        <w:t xml:space="preserve"># Valor frontera</w:t>
      </w:r>
      <w:r>
        <w:br/>
      </w:r>
      <w:r>
        <w:rPr>
          <w:rStyle w:val="NormalTok"/>
        </w:rPr>
        <w:t xml:space="preserve">gl </w:t>
      </w:r>
      <w:r>
        <w:rPr>
          <w:rStyle w:val="OtherTok"/>
        </w:rPr>
        <w:t xml:space="preserve">=</w:t>
      </w:r>
      <w:r>
        <w:rPr>
          <w:rStyle w:val="NormalTok"/>
        </w:rPr>
        <w:t xml:space="preserve"> S</w:t>
      </w:r>
      <w:r>
        <w:rPr>
          <w:rStyle w:val="SpecialCharTok"/>
        </w:rPr>
        <w:t xml:space="preserve">$</w:t>
      </w:r>
      <w:r>
        <w:rPr>
          <w:rStyle w:val="NormalTok"/>
        </w:rPr>
        <w:t xml:space="preserve">df.residual</w:t>
      </w:r>
      <w:r>
        <w:br/>
      </w:r>
      <w:r>
        <w:rPr>
          <w:rStyle w:val="FunctionTok"/>
        </w:rPr>
        <w:t xml:space="preserve">qchisq</w:t>
      </w:r>
      <w:r>
        <w:rPr>
          <w:rStyle w:val="NormalTok"/>
        </w:rPr>
        <w:t xml:space="preserve">(</w:t>
      </w:r>
      <w:r>
        <w:rPr>
          <w:rStyle w:val="FloatTok"/>
        </w:rPr>
        <w:t xml:space="preserve">0.05</w:t>
      </w:r>
      <w:r>
        <w:rPr>
          <w:rStyle w:val="NormalTok"/>
        </w:rPr>
        <w:t xml:space="preserve">,gl)</w:t>
      </w:r>
    </w:p>
    <w:p>
      <w:pPr>
        <w:pStyle w:val="SourceCode"/>
      </w:pPr>
      <w:r>
        <w:rPr>
          <w:rStyle w:val="VerbatimChar"/>
        </w:rPr>
        <w:t xml:space="preserve">## [1] 34.76425</w:t>
      </w:r>
    </w:p>
    <w:p>
      <w:pPr>
        <w:pStyle w:val="SourceCode"/>
      </w:pPr>
      <w:r>
        <w:rPr>
          <w:rStyle w:val="CommentTok"/>
        </w:rPr>
        <w:t xml:space="preserve"># Estadístico de prueba</w:t>
      </w:r>
      <w:r>
        <w:br/>
      </w:r>
      <w:r>
        <w:rPr>
          <w:rStyle w:val="NormalTok"/>
        </w:rPr>
        <w:t xml:space="preserve">dr </w:t>
      </w:r>
      <w:r>
        <w:rPr>
          <w:rStyle w:val="OtherTok"/>
        </w:rPr>
        <w:t xml:space="preserve">=</w:t>
      </w:r>
      <w:r>
        <w:rPr>
          <w:rStyle w:val="NormalTok"/>
        </w:rPr>
        <w:t xml:space="preserve"> S</w:t>
      </w:r>
      <w:r>
        <w:rPr>
          <w:rStyle w:val="SpecialCharTok"/>
        </w:rPr>
        <w:t xml:space="preserve">$</w:t>
      </w:r>
      <w:r>
        <w:rPr>
          <w:rStyle w:val="NormalTok"/>
        </w:rPr>
        <w:t xml:space="preserve">deviance</w:t>
      </w:r>
      <w:r>
        <w:br/>
      </w:r>
      <w:r>
        <w:rPr>
          <w:rStyle w:val="FunctionTok"/>
        </w:rPr>
        <w:t xml:space="preserve">cat</w:t>
      </w:r>
      <w:r>
        <w:rPr>
          <w:rStyle w:val="NormalTok"/>
        </w:rPr>
        <w:t xml:space="preserve">(</w:t>
      </w:r>
      <w:r>
        <w:rPr>
          <w:rStyle w:val="StringTok"/>
        </w:rPr>
        <w:t xml:space="preserve">"Estadístico de prueba ="</w:t>
      </w:r>
      <w:r>
        <w:rPr>
          <w:rStyle w:val="NormalTok"/>
        </w:rPr>
        <w:t xml:space="preserve">,dr,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Estadístico de prueba = 210.3919</w:t>
      </w:r>
    </w:p>
    <w:p>
      <w:pPr>
        <w:pStyle w:val="SourceCode"/>
      </w:pPr>
      <w:r>
        <w:rPr>
          <w:rStyle w:val="NormalTok"/>
        </w:rPr>
        <w:t xml:space="preserve">vp </w:t>
      </w:r>
      <w:r>
        <w:rPr>
          <w:rStyle w:val="OtherTok"/>
        </w:rPr>
        <w:t xml:space="preserve">=</w:t>
      </w:r>
      <w:r>
        <w:rPr>
          <w:rStyle w:val="NormalTok"/>
        </w:rPr>
        <w:t xml:space="preserve"> </w:t>
      </w:r>
      <w:r>
        <w:rPr>
          <w:rStyle w:val="DecValTok"/>
        </w:rPr>
        <w:t xml:space="preserve">1</w:t>
      </w:r>
      <w:r>
        <w:rPr>
          <w:rStyle w:val="SpecialCharTok"/>
        </w:rPr>
        <w:t xml:space="preserve">-</w:t>
      </w:r>
      <w:r>
        <w:rPr>
          <w:rStyle w:val="FunctionTok"/>
        </w:rPr>
        <w:t xml:space="preserve">pchisq</w:t>
      </w:r>
      <w:r>
        <w:rPr>
          <w:rStyle w:val="NormalTok"/>
        </w:rPr>
        <w:t xml:space="preserve">(dr,gl)</w:t>
      </w:r>
      <w:r>
        <w:br/>
      </w:r>
      <w:r>
        <w:rPr>
          <w:rStyle w:val="FunctionTok"/>
        </w:rPr>
        <w:t xml:space="preserve">cat</w:t>
      </w:r>
      <w:r>
        <w:rPr>
          <w:rStyle w:val="NormalTok"/>
        </w:rPr>
        <w:t xml:space="preserve">(</w:t>
      </w:r>
      <w:r>
        <w:rPr>
          <w:rStyle w:val="StringTok"/>
        </w:rPr>
        <w:t xml:space="preserve">"Valor p ="</w:t>
      </w:r>
      <w:r>
        <w:rPr>
          <w:rStyle w:val="NormalTok"/>
        </w:rPr>
        <w:t xml:space="preserve">,vp)</w:t>
      </w:r>
    </w:p>
    <w:p>
      <w:pPr>
        <w:pStyle w:val="SourceCode"/>
      </w:pPr>
      <w:r>
        <w:rPr>
          <w:rStyle w:val="VerbatimChar"/>
        </w:rPr>
        <w:t xml:space="preserve">## Valor p = 0</w:t>
      </w:r>
    </w:p>
    <w:bookmarkEnd w:id="31"/>
    <w:bookmarkStart w:id="32" w:name="pseudo-r-cuadrado"/>
    <w:p>
      <w:pPr>
        <w:pStyle w:val="Heading2"/>
      </w:pPr>
      <w:r>
        <w:t xml:space="preserve">Pseudo R cuadrado</w:t>
      </w:r>
    </w:p>
    <w:p>
      <w:pPr>
        <w:pStyle w:val="SourceCode"/>
      </w:pPr>
      <w:r>
        <w:rPr>
          <w:rStyle w:val="NormalTok"/>
        </w:rPr>
        <w:t xml:space="preserve">S </w:t>
      </w:r>
      <w:r>
        <w:rPr>
          <w:rStyle w:val="OtherTok"/>
        </w:rPr>
        <w:t xml:space="preserve">&lt;-</w:t>
      </w:r>
      <w:r>
        <w:rPr>
          <w:rStyle w:val="NormalTok"/>
        </w:rPr>
        <w:t xml:space="preserve"> </w:t>
      </w:r>
      <w:r>
        <w:rPr>
          <w:rStyle w:val="FunctionTok"/>
        </w:rPr>
        <w:t xml:space="preserve">summary</w:t>
      </w:r>
      <w:r>
        <w:rPr>
          <w:rStyle w:val="NormalTok"/>
        </w:rPr>
        <w:t xml:space="preserve">(poisson_model)</w:t>
      </w:r>
      <w:r>
        <w:br/>
      </w:r>
      <w:r>
        <w:br/>
      </w:r>
      <w:r>
        <w:rPr>
          <w:rStyle w:val="DecValTok"/>
        </w:rPr>
        <w:t xml:space="preserve">1</w:t>
      </w:r>
      <w:r>
        <w:rPr>
          <w:rStyle w:val="SpecialCharTok"/>
        </w:rPr>
        <w:t xml:space="preserve">-</w:t>
      </w:r>
      <w:r>
        <w:rPr>
          <w:rStyle w:val="NormalTok"/>
        </w:rPr>
        <w:t xml:space="preserve">S</w:t>
      </w:r>
      <w:r>
        <w:rPr>
          <w:rStyle w:val="SpecialCharTok"/>
        </w:rPr>
        <w:t xml:space="preserve">$</w:t>
      </w:r>
      <w:r>
        <w:rPr>
          <w:rStyle w:val="NormalTok"/>
        </w:rPr>
        <w:t xml:space="preserve">deviance</w:t>
      </w:r>
      <w:r>
        <w:rPr>
          <w:rStyle w:val="SpecialCharTok"/>
        </w:rPr>
        <w:t xml:space="preserve">/</w:t>
      </w:r>
      <w:r>
        <w:rPr>
          <w:rStyle w:val="NormalTok"/>
        </w:rPr>
        <w:t xml:space="preserve">S</w:t>
      </w:r>
      <w:r>
        <w:rPr>
          <w:rStyle w:val="SpecialCharTok"/>
        </w:rPr>
        <w:t xml:space="preserve">$</w:t>
      </w:r>
      <w:r>
        <w:rPr>
          <w:rStyle w:val="NormalTok"/>
        </w:rPr>
        <w:t xml:space="preserve">null.deviance</w:t>
      </w:r>
    </w:p>
    <w:p>
      <w:pPr>
        <w:pStyle w:val="SourceCode"/>
      </w:pPr>
      <w:r>
        <w:rPr>
          <w:rStyle w:val="VerbatimChar"/>
        </w:rPr>
        <w:t xml:space="preserve">## [1] 0.2924965</w:t>
      </w:r>
    </w:p>
    <w:bookmarkEnd w:id="32"/>
    <w:bookmarkStart w:id="33" w:name="comparacion-del-aic"/>
    <w:p>
      <w:pPr>
        <w:pStyle w:val="Heading2"/>
      </w:pPr>
      <w:r>
        <w:t xml:space="preserve">Comparacion del AIC</w:t>
      </w:r>
    </w:p>
    <w:p>
      <w:pPr>
        <w:pStyle w:val="FirstParagraph"/>
      </w:pPr>
      <w:r>
        <w:t xml:space="preserve">El modelo sin interacción tiene un AIC de 493, mientras que el modelo con interacción tiene un AIC de 468. Esto significa que a pesar de que el segundo es mejor, la diferencia entre uno y otro es muy poca.</w:t>
      </w:r>
    </w:p>
    <w:bookmarkEnd w:id="33"/>
    <w:bookmarkStart w:id="37" w:name="comparación-de-coeficientes"/>
    <w:p>
      <w:pPr>
        <w:pStyle w:val="Heading2"/>
      </w:pPr>
      <w:r>
        <w:t xml:space="preserve">Comparación de coeficientes</w:t>
      </w:r>
    </w:p>
    <w:p>
      <w:pPr>
        <w:pStyle w:val="SourceCode"/>
      </w:pPr>
      <w:r>
        <w:rPr>
          <w:rStyle w:val="FunctionTok"/>
        </w:rPr>
        <w:t xml:space="preserve">library</w:t>
      </w:r>
      <w:r>
        <w:rPr>
          <w:rStyle w:val="NormalTok"/>
        </w:rPr>
        <w:t xml:space="preserve">(ggplot2)</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tension, </w:t>
      </w:r>
      <w:r>
        <w:rPr>
          <w:rStyle w:val="AttributeTok"/>
        </w:rPr>
        <w:t xml:space="preserve">y =</w:t>
      </w:r>
      <w:r>
        <w:rPr>
          <w:rStyle w:val="NormalTok"/>
        </w:rPr>
        <w:t xml:space="preserve"> </w:t>
      </w:r>
      <w:r>
        <w:rPr>
          <w:rStyle w:val="FunctionTok"/>
        </w:rPr>
        <w:t xml:space="preserve">log</w:t>
      </w:r>
      <w:r>
        <w:rPr>
          <w:rStyle w:val="NormalTok"/>
        </w:rPr>
        <w:t xml:space="preserve">(breaks), </w:t>
      </w:r>
      <w:r>
        <w:rPr>
          <w:rStyle w:val="AttributeTok"/>
        </w:rPr>
        <w:t xml:space="preserve">group =</w:t>
      </w:r>
      <w:r>
        <w:rPr>
          <w:rStyle w:val="NormalTok"/>
        </w:rPr>
        <w:t xml:space="preserve"> wool, </w:t>
      </w:r>
      <w:r>
        <w:rPr>
          <w:rStyle w:val="AttributeTok"/>
        </w:rPr>
        <w:t xml:space="preserve">color =</w:t>
      </w:r>
      <w:r>
        <w:rPr>
          <w:rStyle w:val="NormalTok"/>
        </w:rPr>
        <w:t xml:space="preserve"> wool))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"line"</w:t>
      </w:r>
      <w:r>
        <w:rPr>
          <w:rStyle w:val="NormalTok"/>
        </w:rPr>
        <w:t xml:space="preserve">,</w:t>
      </w:r>
      <w:r>
        <w:rPr>
          <w:rStyle w:val="AttributeTok"/>
        </w:rPr>
        <w:t xml:space="preserve">lwd=</w:t>
      </w:r>
      <w:r>
        <w:rPr>
          <w:rStyle w:val="Float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fil=</w:t>
      </w:r>
      <w:r>
        <w:rPr>
          <w:rStyle w:val="StringTok"/>
        </w:rPr>
        <w:t xml:space="preserve">"transparent"</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main_files/figure-docx/unnamed-chunk-9-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Razón de verosimilitud</w:t>
      </w:r>
    </w:p>
    <w:p>
      <w:pPr>
        <w:pStyle w:val="SourceCode"/>
      </w:pPr>
      <w:r>
        <w:rPr>
          <w:rStyle w:val="NormalTok"/>
        </w:rPr>
        <w:t xml:space="preserve">S </w:t>
      </w:r>
      <w:r>
        <w:rPr>
          <w:rStyle w:val="OtherTok"/>
        </w:rPr>
        <w:t xml:space="preserve">&lt;-</w:t>
      </w:r>
      <w:r>
        <w:rPr>
          <w:rStyle w:val="NormalTok"/>
        </w:rPr>
        <w:t xml:space="preserve"> </w:t>
      </w:r>
      <w:r>
        <w:rPr>
          <w:rStyle w:val="FunctionTok"/>
        </w:rPr>
        <w:t xml:space="preserve">summary</w:t>
      </w:r>
      <w:r>
        <w:rPr>
          <w:rStyle w:val="NormalTok"/>
        </w:rPr>
        <w:t xml:space="preserve">(poisson_model)</w:t>
      </w:r>
      <w:r>
        <w:br/>
      </w:r>
      <w:r>
        <w:rPr>
          <w:rStyle w:val="NormalTok"/>
        </w:rPr>
        <w:t xml:space="preserve">Si </w:t>
      </w:r>
      <w:r>
        <w:rPr>
          <w:rStyle w:val="OtherTok"/>
        </w:rPr>
        <w:t xml:space="preserve">&lt;-</w:t>
      </w:r>
      <w:r>
        <w:rPr>
          <w:rStyle w:val="NormalTok"/>
        </w:rPr>
        <w:t xml:space="preserve"> </w:t>
      </w:r>
      <w:r>
        <w:rPr>
          <w:rStyle w:val="FunctionTok"/>
        </w:rPr>
        <w:t xml:space="preserve">summary</w:t>
      </w:r>
      <w:r>
        <w:rPr>
          <w:rStyle w:val="NormalTok"/>
        </w:rPr>
        <w:t xml:space="preserve">(interaction_poisson_model)</w:t>
      </w:r>
      <w:r>
        <w:br/>
      </w:r>
      <w:r>
        <w:br/>
      </w:r>
      <w:r>
        <w:rPr>
          <w:rStyle w:val="NormalTok"/>
        </w:rPr>
        <w:t xml:space="preserve">D </w:t>
      </w:r>
      <w:r>
        <w:rPr>
          <w:rStyle w:val="OtherTok"/>
        </w:rPr>
        <w:t xml:space="preserve">=</w:t>
      </w:r>
      <w:r>
        <w:rPr>
          <w:rStyle w:val="NormalTok"/>
        </w:rPr>
        <w:t xml:space="preserve"> S</w:t>
      </w:r>
      <w:r>
        <w:rPr>
          <w:rStyle w:val="SpecialCharTok"/>
        </w:rPr>
        <w:t xml:space="preserve">$</w:t>
      </w:r>
      <w:r>
        <w:rPr>
          <w:rStyle w:val="NormalTok"/>
        </w:rPr>
        <w:t xml:space="preserve">deviance </w:t>
      </w:r>
      <w:r>
        <w:rPr>
          <w:rStyle w:val="SpecialCharTok"/>
        </w:rPr>
        <w:t xml:space="preserve">-</w:t>
      </w:r>
      <w:r>
        <w:rPr>
          <w:rStyle w:val="NormalTok"/>
        </w:rPr>
        <w:t xml:space="preserve"> Si</w:t>
      </w:r>
      <w:r>
        <w:rPr>
          <w:rStyle w:val="SpecialCharTok"/>
        </w:rPr>
        <w:t xml:space="preserve">$</w:t>
      </w:r>
      <w:r>
        <w:rPr>
          <w:rStyle w:val="NormalTok"/>
        </w:rPr>
        <w:t xml:space="preserve">deviance</w:t>
      </w:r>
      <w:r>
        <w:br/>
      </w:r>
      <w:r>
        <w:rPr>
          <w:rStyle w:val="NormalTok"/>
        </w:rPr>
        <w:t xml:space="preserve">gl </w:t>
      </w:r>
      <w:r>
        <w:rPr>
          <w:rStyle w:val="OtherTok"/>
        </w:rPr>
        <w:t xml:space="preserve">=</w:t>
      </w:r>
      <w:r>
        <w:rPr>
          <w:rStyle w:val="NormalTok"/>
        </w:rPr>
        <w:t xml:space="preserve"> S</w:t>
      </w:r>
      <w:r>
        <w:rPr>
          <w:rStyle w:val="SpecialCharTok"/>
        </w:rPr>
        <w:t xml:space="preserve">$</w:t>
      </w:r>
      <w:r>
        <w:rPr>
          <w:rStyle w:val="NormalTok"/>
        </w:rPr>
        <w:t xml:space="preserve">df.residual </w:t>
      </w:r>
      <w:r>
        <w:rPr>
          <w:rStyle w:val="SpecialCharTok"/>
        </w:rPr>
        <w:t xml:space="preserve">-</w:t>
      </w:r>
      <w:r>
        <w:rPr>
          <w:rStyle w:val="NormalTok"/>
        </w:rPr>
        <w:t xml:space="preserve"> Si</w:t>
      </w:r>
      <w:r>
        <w:rPr>
          <w:rStyle w:val="SpecialCharTok"/>
        </w:rPr>
        <w:t xml:space="preserve">$</w:t>
      </w:r>
      <w:r>
        <w:rPr>
          <w:rStyle w:val="NormalTok"/>
        </w:rPr>
        <w:t xml:space="preserve">df.residual</w:t>
      </w:r>
      <w:r>
        <w:br/>
      </w:r>
      <w:r>
        <w:rPr>
          <w:rStyle w:val="FunctionTok"/>
        </w:rPr>
        <w:t xml:space="preserve">cat</w:t>
      </w:r>
      <w:r>
        <w:rPr>
          <w:rStyle w:val="NormalTok"/>
        </w:rPr>
        <w:t xml:space="preserve">(</w:t>
      </w:r>
      <w:r>
        <w:rPr>
          <w:rStyle w:val="StringTok"/>
        </w:rPr>
        <w:t xml:space="preserve">"El valor crítico es"</w:t>
      </w:r>
      <w:r>
        <w:rPr>
          <w:rStyle w:val="NormalTok"/>
        </w:rPr>
        <w:t xml:space="preserve">, </w:t>
      </w:r>
      <w:r>
        <w:rPr>
          <w:rStyle w:val="FunctionTok"/>
        </w:rPr>
        <w:t xml:space="preserve">qchisq</w:t>
      </w:r>
      <w:r>
        <w:rPr>
          <w:rStyle w:val="NormalTok"/>
        </w:rPr>
        <w:t xml:space="preserve">(</w:t>
      </w:r>
      <w:r>
        <w:rPr>
          <w:rStyle w:val="FloatTok"/>
        </w:rPr>
        <w:t xml:space="preserve">0.05</w:t>
      </w:r>
      <w:r>
        <w:rPr>
          <w:rStyle w:val="NormalTok"/>
        </w:rPr>
        <w:t xml:space="preserve">,gl),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El valor crítico es 0.1025866</w:t>
      </w:r>
    </w:p>
    <w:p>
      <w:pPr>
        <w:pStyle w:val="SourceCode"/>
      </w:pPr>
      <w:r>
        <w:rPr>
          <w:rStyle w:val="FunctionTok"/>
        </w:rPr>
        <w:t xml:space="preserve">cat</w:t>
      </w:r>
      <w:r>
        <w:rPr>
          <w:rStyle w:val="NormalTok"/>
        </w:rPr>
        <w:t xml:space="preserve">(</w:t>
      </w:r>
      <w:r>
        <w:rPr>
          <w:rStyle w:val="StringTok"/>
        </w:rPr>
        <w:t xml:space="preserve">"El estadístico de prueba es"</w:t>
      </w:r>
      <w:r>
        <w:rPr>
          <w:rStyle w:val="NormalTok"/>
        </w:rPr>
        <w:t xml:space="preserve">, 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El estadístico de prueba es 28.08676</w:t>
      </w:r>
    </w:p>
    <w:p>
      <w:pPr>
        <w:pStyle w:val="SourceCode"/>
      </w:pPr>
      <w:r>
        <w:rPr>
          <w:rStyle w:val="FunctionTok"/>
        </w:rPr>
        <w:t xml:space="preserve">cat</w:t>
      </w:r>
      <w:r>
        <w:rPr>
          <w:rStyle w:val="NormalTok"/>
        </w:rPr>
        <w:t xml:space="preserve">(</w:t>
      </w:r>
      <w:r>
        <w:rPr>
          <w:rStyle w:val="StringTok"/>
        </w:rPr>
        <w:t xml:space="preserve">"El valor p es"</w:t>
      </w:r>
      <w:r>
        <w:rPr>
          <w:rStyle w:val="NormalTok"/>
        </w:rPr>
        <w:t xml:space="preserve">, </w:t>
      </w:r>
      <w:r>
        <w:rPr>
          <w:rStyle w:val="FunctionTok"/>
        </w:rPr>
        <w:t xml:space="preserve">pchisq</w:t>
      </w:r>
      <w:r>
        <w:rPr>
          <w:rStyle w:val="NormalTok"/>
        </w:rPr>
        <w:t xml:space="preserve">(D, gl, </w:t>
      </w:r>
      <w:r>
        <w:rPr>
          <w:rStyle w:val="AttributeTok"/>
        </w:rPr>
        <w:t xml:space="preserve">lower.tail=</w:t>
      </w:r>
      <w:r>
        <w:rPr>
          <w:rStyle w:val="ConstantTok"/>
        </w:rPr>
        <w:t xml:space="preserve">FALSE</w:t>
      </w:r>
      <w:r>
        <w:rPr>
          <w:rStyle w:val="NormalTok"/>
        </w:rPr>
        <w:t xml:space="preserve">))</w:t>
      </w:r>
    </w:p>
    <w:p>
      <w:pPr>
        <w:pStyle w:val="SourceCode"/>
      </w:pPr>
      <w:r>
        <w:rPr>
          <w:rStyle w:val="VerbatimChar"/>
        </w:rPr>
        <w:t xml:space="preserve">## El valor p es 7.962292e-07</w:t>
      </w:r>
    </w:p>
    <w:bookmarkEnd w:id="37"/>
    <w:bookmarkEnd w:id="38"/>
    <w:bookmarkStart w:id="42" w:name="definición-del-mejor-modelo"/>
    <w:p>
      <w:pPr>
        <w:pStyle w:val="Heading1"/>
      </w:pPr>
      <w:r>
        <w:t xml:space="preserve">Definición del mejor modelo</w:t>
      </w:r>
    </w:p>
    <w:p>
      <w:pPr>
        <w:pStyle w:val="FirstParagraph"/>
      </w:pPr>
      <w:r>
        <w:t xml:space="preserve">Después de este análisis podemos considerar que el segundo modelo es mejor que el primero. Esto lo podemos saber por varias razones, entre ellas el p-value, el AIC, entre otros, sin embargo es importante considerar que ninguno es lo suficientemente bueno.</w:t>
      </w:r>
    </w:p>
    <w:bookmarkStart w:id="39" w:name="modelo-cuasi-poisson"/>
    <w:p>
      <w:pPr>
        <w:pStyle w:val="Heading2"/>
      </w:pPr>
      <w:r>
        <w:t xml:space="preserve">Modelo cuasi poisson</w:t>
      </w:r>
    </w:p>
    <w:p>
      <w:pPr>
        <w:pStyle w:val="SourceCode"/>
      </w:pPr>
      <w:r>
        <w:rPr>
          <w:rStyle w:val="FunctionTok"/>
        </w:rPr>
        <w:t xml:space="preserve">library</w:t>
      </w:r>
      <w:r>
        <w:rPr>
          <w:rStyle w:val="NormalTok"/>
        </w:rPr>
        <w:t xml:space="preserve">(MASS)</w:t>
      </w:r>
      <w:r>
        <w:br/>
      </w:r>
      <w:r>
        <w:rPr>
          <w:rStyle w:val="NormalTok"/>
        </w:rPr>
        <w:t xml:space="preserve">poisson.model3 </w:t>
      </w:r>
      <w:r>
        <w:rPr>
          <w:rStyle w:val="OtherTok"/>
        </w:rPr>
        <w:t xml:space="preserve">=</w:t>
      </w:r>
      <w:r>
        <w:rPr>
          <w:rStyle w:val="NormalTok"/>
        </w:rPr>
        <w:t xml:space="preserve"> </w:t>
      </w:r>
      <w:r>
        <w:rPr>
          <w:rStyle w:val="FunctionTok"/>
        </w:rPr>
        <w:t xml:space="preserve">glm</w:t>
      </w:r>
      <w:r>
        <w:rPr>
          <w:rStyle w:val="NormalTok"/>
        </w:rPr>
        <w:t xml:space="preserve">(breaks </w:t>
      </w:r>
      <w:r>
        <w:rPr>
          <w:rStyle w:val="SpecialCharTok"/>
        </w:rPr>
        <w:t xml:space="preserve">~</w:t>
      </w:r>
      <w:r>
        <w:rPr>
          <w:rStyle w:val="NormalTok"/>
        </w:rPr>
        <w:t xml:space="preserve"> wool </w:t>
      </w:r>
      <w:r>
        <w:rPr>
          <w:rStyle w:val="SpecialCharTok"/>
        </w:rPr>
        <w:t xml:space="preserve">+</w:t>
      </w:r>
      <w:r>
        <w:rPr>
          <w:rStyle w:val="NormalTok"/>
        </w:rPr>
        <w:t xml:space="preserve"> tension, </w:t>
      </w:r>
      <w:r>
        <w:rPr>
          <w:rStyle w:val="AttributeTok"/>
        </w:rPr>
        <w:t xml:space="preserve">data =</w:t>
      </w:r>
      <w:r>
        <w:rPr>
          <w:rStyle w:val="NormalTok"/>
        </w:rPr>
        <w:t xml:space="preserve"> data, </w:t>
      </w:r>
      <w:r>
        <w:rPr>
          <w:rStyle w:val="AttributeTok"/>
        </w:rPr>
        <w:t xml:space="preserve">family =</w:t>
      </w:r>
      <w:r>
        <w:rPr>
          <w:rStyle w:val="NormalTok"/>
        </w:rPr>
        <w:t xml:space="preserve"> </w:t>
      </w:r>
      <w:r>
        <w:rPr>
          <w:rStyle w:val="FunctionTok"/>
        </w:rPr>
        <w:t xml:space="preserve">quasipoisson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FunctionTok"/>
        </w:rPr>
        <w:t xml:space="preserve">summary</w:t>
      </w:r>
      <w:r>
        <w:rPr>
          <w:rStyle w:val="NormalTok"/>
        </w:rPr>
        <w:t xml:space="preserve">(poisson.model3)</w:t>
      </w:r>
    </w:p>
    <w:p>
      <w:pPr>
        <w:pStyle w:val="SourceCode"/>
      </w:pPr>
      <w:r>
        <w:rPr>
          <w:rStyle w:val="VerbatimChar"/>
        </w:rPr>
        <w:t xml:space="preserve">## </w:t>
      </w:r>
      <w:r>
        <w:br/>
      </w:r>
      <w:r>
        <w:rPr>
          <w:rStyle w:val="VerbatimChar"/>
        </w:rPr>
        <w:t xml:space="preserve">## Call:</w:t>
      </w:r>
      <w:r>
        <w:br/>
      </w:r>
      <w:r>
        <w:rPr>
          <w:rStyle w:val="VerbatimChar"/>
        </w:rPr>
        <w:t xml:space="preserve">## glm(formula = breaks ~ wool + tension, family = quasipoisson(link = "log"), </w:t>
      </w:r>
      <w:r>
        <w:br/>
      </w:r>
      <w:r>
        <w:rPr>
          <w:rStyle w:val="VerbatimChar"/>
        </w:rPr>
        <w:t xml:space="preserve">##     data = data)</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3.69196    0.09374  39.384  &lt; 2e-16 ***</w:t>
      </w:r>
      <w:r>
        <w:br/>
      </w:r>
      <w:r>
        <w:rPr>
          <w:rStyle w:val="VerbatimChar"/>
        </w:rPr>
        <w:t xml:space="preserve">## woolB       -0.20599    0.10646  -1.935 0.058673 .  </w:t>
      </w:r>
      <w:r>
        <w:br/>
      </w:r>
      <w:r>
        <w:rPr>
          <w:rStyle w:val="VerbatimChar"/>
        </w:rPr>
        <w:t xml:space="preserve">## tensionM    -0.32132    0.12441  -2.583 0.012775 *  </w:t>
      </w:r>
      <w:r>
        <w:br/>
      </w:r>
      <w:r>
        <w:rPr>
          <w:rStyle w:val="VerbatimChar"/>
        </w:rPr>
        <w:t xml:space="preserve">## tensionH    -0.51849    0.13203  -3.927 0.000264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quasipoisson family taken to be 4.261537)</w:t>
      </w:r>
      <w:r>
        <w:br/>
      </w:r>
      <w:r>
        <w:rPr>
          <w:rStyle w:val="VerbatimChar"/>
        </w:rPr>
        <w:t xml:space="preserve">## </w:t>
      </w:r>
      <w:r>
        <w:br/>
      </w:r>
      <w:r>
        <w:rPr>
          <w:rStyle w:val="VerbatimChar"/>
        </w:rPr>
        <w:t xml:space="preserve">##     Null deviance: 297.37  on 53  degrees of freedom</w:t>
      </w:r>
      <w:r>
        <w:br/>
      </w:r>
      <w:r>
        <w:rPr>
          <w:rStyle w:val="VerbatimChar"/>
        </w:rPr>
        <w:t xml:space="preserve">## Residual deviance: 210.39  on 50  degrees of freedom</w:t>
      </w:r>
      <w:r>
        <w:br/>
      </w:r>
      <w:r>
        <w:rPr>
          <w:rStyle w:val="VerbatimChar"/>
        </w:rPr>
        <w:t xml:space="preserve">## AIC: NA</w:t>
      </w:r>
      <w:r>
        <w:br/>
      </w:r>
      <w:r>
        <w:rPr>
          <w:rStyle w:val="VerbatimChar"/>
        </w:rPr>
        <w:t xml:space="preserve">## </w:t>
      </w:r>
      <w:r>
        <w:br/>
      </w:r>
      <w:r>
        <w:rPr>
          <w:rStyle w:val="VerbatimChar"/>
        </w:rPr>
        <w:t xml:space="preserve">## Number of Fisher Scoring iterations: 4</w:t>
      </w:r>
    </w:p>
    <w:bookmarkEnd w:id="39"/>
    <w:bookmarkStart w:id="40" w:name="modelo-bionomial-negativo"/>
    <w:p>
      <w:pPr>
        <w:pStyle w:val="Heading2"/>
      </w:pPr>
      <w:r>
        <w:t xml:space="preserve">Modelo Bionomial Negativo</w:t>
      </w:r>
    </w:p>
    <w:p>
      <w:pPr>
        <w:pStyle w:val="SourceCode"/>
      </w:pPr>
      <w:r>
        <w:rPr>
          <w:rStyle w:val="NormalTok"/>
        </w:rPr>
        <w:t xml:space="preserve">bnm </w:t>
      </w:r>
      <w:r>
        <w:rPr>
          <w:rStyle w:val="OtherTok"/>
        </w:rPr>
        <w:t xml:space="preserve">=</w:t>
      </w:r>
      <w:r>
        <w:rPr>
          <w:rStyle w:val="NormalTok"/>
        </w:rPr>
        <w:t xml:space="preserve"> model.nb </w:t>
      </w:r>
      <w:r>
        <w:rPr>
          <w:rStyle w:val="OtherTok"/>
        </w:rPr>
        <w:t xml:space="preserve">=</w:t>
      </w:r>
      <w:r>
        <w:rPr>
          <w:rStyle w:val="NormalTok"/>
        </w:rPr>
        <w:t xml:space="preserve"> </w:t>
      </w:r>
      <w:r>
        <w:rPr>
          <w:rStyle w:val="FunctionTok"/>
        </w:rPr>
        <w:t xml:space="preserve">glm.nb</w:t>
      </w:r>
      <w:r>
        <w:rPr>
          <w:rStyle w:val="NormalTok"/>
        </w:rPr>
        <w:t xml:space="preserve">(breaks </w:t>
      </w:r>
      <w:r>
        <w:rPr>
          <w:rStyle w:val="SpecialCharTok"/>
        </w:rPr>
        <w:t xml:space="preserve">~</w:t>
      </w:r>
      <w:r>
        <w:rPr>
          <w:rStyle w:val="NormalTok"/>
        </w:rPr>
        <w:t xml:space="preserve"> wool </w:t>
      </w:r>
      <w:r>
        <w:rPr>
          <w:rStyle w:val="SpecialCharTok"/>
        </w:rPr>
        <w:t xml:space="preserve">*</w:t>
      </w:r>
      <w:r>
        <w:rPr>
          <w:rStyle w:val="NormalTok"/>
        </w:rPr>
        <w:t xml:space="preserve"> tension, data, </w:t>
      </w:r>
      <w:r>
        <w:rPr>
          <w:rStyle w:val="AttributeTok"/>
        </w:rPr>
        <w:t xml:space="preserve">control =</w:t>
      </w:r>
      <w:r>
        <w:rPr>
          <w:rStyle w:val="NormalTok"/>
        </w:rPr>
        <w:t xml:space="preserve"> </w:t>
      </w:r>
      <w:r>
        <w:rPr>
          <w:rStyle w:val="FunctionTok"/>
        </w:rPr>
        <w:t xml:space="preserve">glm.control</w:t>
      </w:r>
      <w:r>
        <w:rPr>
          <w:rStyle w:val="NormalTok"/>
        </w:rPr>
        <w:t xml:space="preserve">(</w:t>
      </w:r>
      <w:r>
        <w:rPr>
          <w:rStyle w:val="AttributeTok"/>
        </w:rPr>
        <w:t xml:space="preserve">maxit=</w:t>
      </w:r>
      <w:r>
        <w:rPr>
          <w:rStyle w:val="DecValTok"/>
        </w:rPr>
        <w:t xml:space="preserve">1000</w:t>
      </w:r>
      <w:r>
        <w:rPr>
          <w:rStyle w:val="NormalTok"/>
        </w:rPr>
        <w:t xml:space="preserve">))</w:t>
      </w:r>
      <w:r>
        <w:br/>
      </w:r>
      <w:r>
        <w:rPr>
          <w:rStyle w:val="FunctionTok"/>
        </w:rPr>
        <w:t xml:space="preserve">summary</w:t>
      </w:r>
      <w:r>
        <w:rPr>
          <w:rStyle w:val="NormalTok"/>
        </w:rPr>
        <w:t xml:space="preserve">(bnm)</w:t>
      </w:r>
    </w:p>
    <w:p>
      <w:pPr>
        <w:pStyle w:val="SourceCode"/>
      </w:pPr>
      <w:r>
        <w:rPr>
          <w:rStyle w:val="VerbatimChar"/>
        </w:rPr>
        <w:t xml:space="preserve">## </w:t>
      </w:r>
      <w:r>
        <w:br/>
      </w:r>
      <w:r>
        <w:rPr>
          <w:rStyle w:val="VerbatimChar"/>
        </w:rPr>
        <w:t xml:space="preserve">## Call:</w:t>
      </w:r>
      <w:r>
        <w:br/>
      </w:r>
      <w:r>
        <w:rPr>
          <w:rStyle w:val="VerbatimChar"/>
        </w:rPr>
        <w:t xml:space="preserve">## glm.nb(formula = breaks ~ wool * tension, data = data, control = glm.control(maxit = 1000), </w:t>
      </w:r>
      <w:r>
        <w:br/>
      </w:r>
      <w:r>
        <w:rPr>
          <w:rStyle w:val="VerbatimChar"/>
        </w:rPr>
        <w:t xml:space="preserve">##     init.theta = 12.08216462, link = log)</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3.7967     0.1081  35.116  &lt; 2e-16 ***</w:t>
      </w:r>
      <w:r>
        <w:br/>
      </w:r>
      <w:r>
        <w:rPr>
          <w:rStyle w:val="VerbatimChar"/>
        </w:rPr>
        <w:t xml:space="preserve">## woolB           -0.4566     0.1576  -2.898 0.003753 ** </w:t>
      </w:r>
      <w:r>
        <w:br/>
      </w:r>
      <w:r>
        <w:rPr>
          <w:rStyle w:val="VerbatimChar"/>
        </w:rPr>
        <w:t xml:space="preserve">## tensionM        -0.6187     0.1597  -3.873 0.000107 ***</w:t>
      </w:r>
      <w:r>
        <w:br/>
      </w:r>
      <w:r>
        <w:rPr>
          <w:rStyle w:val="VerbatimChar"/>
        </w:rPr>
        <w:t xml:space="preserve">## tensionH        -0.5958     0.1594  -3.738 0.000186 ***</w:t>
      </w:r>
      <w:r>
        <w:br/>
      </w:r>
      <w:r>
        <w:rPr>
          <w:rStyle w:val="VerbatimChar"/>
        </w:rPr>
        <w:t xml:space="preserve">## woolB:tensionM   0.6382     0.2274   2.807 0.005008 ** </w:t>
      </w:r>
      <w:r>
        <w:br/>
      </w:r>
      <w:r>
        <w:rPr>
          <w:rStyle w:val="VerbatimChar"/>
        </w:rPr>
        <w:t xml:space="preserve">## woolB:tensionH   0.1884     0.2316   0.813 0.416123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Negative Binomial(12.0822) family taken to be 1)</w:t>
      </w:r>
      <w:r>
        <w:br/>
      </w:r>
      <w:r>
        <w:rPr>
          <w:rStyle w:val="VerbatimChar"/>
        </w:rPr>
        <w:t xml:space="preserve">## </w:t>
      </w:r>
      <w:r>
        <w:br/>
      </w:r>
      <w:r>
        <w:rPr>
          <w:rStyle w:val="VerbatimChar"/>
        </w:rPr>
        <w:t xml:space="preserve">##     Null deviance: 86.759  on 53  degrees of freedom</w:t>
      </w:r>
      <w:r>
        <w:br/>
      </w:r>
      <w:r>
        <w:rPr>
          <w:rStyle w:val="VerbatimChar"/>
        </w:rPr>
        <w:t xml:space="preserve">## Residual deviance: 53.506  on 48  degrees of freedom</w:t>
      </w:r>
      <w:r>
        <w:br/>
      </w:r>
      <w:r>
        <w:rPr>
          <w:rStyle w:val="VerbatimChar"/>
        </w:rPr>
        <w:t xml:space="preserve">## AIC: 405.12</w:t>
      </w:r>
      <w:r>
        <w:br/>
      </w:r>
      <w:r>
        <w:rPr>
          <w:rStyle w:val="VerbatimChar"/>
        </w:rPr>
        <w:t xml:space="preserve">## </w:t>
      </w:r>
      <w:r>
        <w:br/>
      </w:r>
      <w:r>
        <w:rPr>
          <w:rStyle w:val="VerbatimChar"/>
        </w:rPr>
        <w:t xml:space="preserve">## Number of Fisher Scoring iterations: 1</w:t>
      </w:r>
      <w:r>
        <w:br/>
      </w:r>
      <w:r>
        <w:rPr>
          <w:rStyle w:val="VerbatimChar"/>
        </w:rPr>
        <w:t xml:space="preserve">## </w:t>
      </w:r>
      <w:r>
        <w:br/>
      </w:r>
      <w:r>
        <w:rPr>
          <w:rStyle w:val="VerbatimChar"/>
        </w:rPr>
        <w:t xml:space="preserve">## </w:t>
      </w:r>
      <w:r>
        <w:br/>
      </w:r>
      <w:r>
        <w:rPr>
          <w:rStyle w:val="VerbatimChar"/>
        </w:rPr>
        <w:t xml:space="preserve">##               Theta:  12.08 </w:t>
      </w:r>
      <w:r>
        <w:br/>
      </w:r>
      <w:r>
        <w:rPr>
          <w:rStyle w:val="VerbatimChar"/>
        </w:rPr>
        <w:t xml:space="preserve">##           Std. Err.:  3.30 </w:t>
      </w:r>
      <w:r>
        <w:br/>
      </w:r>
      <w:r>
        <w:rPr>
          <w:rStyle w:val="VerbatimChar"/>
        </w:rPr>
        <w:t xml:space="preserve">## </w:t>
      </w:r>
      <w:r>
        <w:br/>
      </w:r>
      <w:r>
        <w:rPr>
          <w:rStyle w:val="VerbatimChar"/>
        </w:rPr>
        <w:t xml:space="preserve">##  2 x log-likelihood:  -391.125</w:t>
      </w:r>
    </w:p>
    <w:bookmarkEnd w:id="40"/>
    <w:bookmarkStart w:id="41" w:name="Xba694045d3fb12944f11365e6a4fe0419b9e117"/>
    <w:p>
      <w:pPr>
        <w:pStyle w:val="Heading2"/>
      </w:pPr>
      <w:r>
        <w:t xml:space="preserve">Define el mejor modelo usando las mismas pruebas y crtierios que usaste en los modelos Poisson</w:t>
      </w:r>
    </w:p>
    <w:p>
      <w:pPr>
        <w:pStyle w:val="FirstParagraph"/>
      </w:pPr>
      <w:r>
        <w:t xml:space="preserve">El Modelo de Regresión Binomial Negativa con Interacción (</w:t>
      </w:r>
      <m:oMath>
        <m:r>
          <m:rPr>
            <m:nor/>
            <m:sty m:val="p"/>
          </m:rPr>
          <m:t>breaks</m:t>
        </m:r>
        <m:r>
          <m:rPr>
            <m:sty m:val="p"/>
          </m:rPr>
          <m:t>∼</m:t>
        </m:r>
        <m:r>
          <m:rPr>
            <m:nor/>
            <m:sty m:val="p"/>
          </m:rPr>
          <m:t>wool</m:t>
        </m:r>
        <m:r>
          <m:rPr>
            <m:sty m:val="p"/>
          </m:rPr>
          <m:t>*</m:t>
        </m:r>
        <m:r>
          <m:rPr>
            <m:nor/>
            <m:sty m:val="p"/>
          </m:rPr>
          <m:t>tension</m:t>
        </m:r>
      </m:oMath>
      <w:r>
        <w:t xml:space="preserve">) se establece como el mejor modelo por su capacidad de validar la inferencia estadística y su superioridad en el ajuste. Es el único modelo que es estadísticamente válido porque corrige la sobredispersión extrema (Varianza</w:t>
      </w:r>
      <w:r>
        <w:t xml:space="preserve"> </w:t>
      </w:r>
      <m:oMath>
        <m:r>
          <m:rPr>
            <m:sty m:val="p"/>
          </m:rPr>
          <m:t>≈</m:t>
        </m:r>
        <m:r>
          <m:t>6.2</m:t>
        </m:r>
        <m:r>
          <m:rPr>
            <m:sty m:val="p"/>
          </m:rPr>
          <m:t>×</m:t>
        </m:r>
      </m:oMath>
      <w:r>
        <w:t xml:space="preserve"> </w:t>
      </w:r>
      <w:r>
        <w:t xml:space="preserve">Media) inherente a los datos de conteo, abordando esta violación del supuesto de Poisson mediante la introducción de un parámetro de dispersión. Además de ser válido, es el modelo que mejor se ajusta a la estructura de los datos, ya que la inclusión de la interacción fue demostrada como altamente significativa mediante la Prueba de Razón de Verosimilitudes, lo que indica que el efecto sobre el número de roturas de la lana no es aditivo sino que depende fundamentalmente del nivel de tensión aplicada.</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A6 Regresión Poisson</dc:title>
  <dc:creator>Esteban Sierra</dc:creator>
  <cp:keywords/>
  <dcterms:created xsi:type="dcterms:W3CDTF">2025-11-04T16:45:46Z</dcterms:created>
  <dcterms:modified xsi:type="dcterms:W3CDTF">2025-11-04T16:45:46Z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2025-11-04</vt:lpwstr>
  </property>
  <property fmtid="{D5CDD505-2E9C-101B-9397-08002B2CF9AE}" pid="3" name="output">
    <vt:lpwstr/>
  </property>
</Properties>
</file>