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 </w:t>
      </w:r>
      <w:r w:rsidDel="00000000" w:rsidR="00000000" w:rsidRPr="00000000">
        <w:rPr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en sera plus vive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peur que le feu ne sy prenne Apres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branches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 Pour bien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 quelle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poinct espesse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lessay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lempesche 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frangible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purifiee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urifiee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 belle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Ainsy de toutes couleurs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quelle fremisse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la plus blanche q</w:t>
      </w:r>
      <w:r w:rsidDel="00000000" w:rsidR="00000000" w:rsidRPr="00000000">
        <w:rPr>
          <w:color w:val="000000"/>
          <w:rtl w:val="0"/>
        </w:rPr>
        <w:t xml:space="preserve">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loster incontinent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faict Mays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espes adjoustes y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davantage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sil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plaira Il se pourroict bien faire sans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chaufe il est plus dessiccatif Il saproprie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ne jaulnir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aussy bien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lestendre plus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moings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espes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jaulnist et grippe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tableaulx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quoster leur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Mays cest pour faire </w:t>
      </w:r>
      <w:r w:rsidDel="00000000" w:rsidR="00000000" w:rsidRPr="00000000">
        <w:rPr>
          <w:color w:val="000000"/>
          <w:rtl w:val="0"/>
        </w:rPr>
        <w:t xml:space="preserve">rehaulser</w:t>
      </w:r>
      <w:r w:rsidDel="00000000" w:rsidR="00000000" w:rsidRPr="00000000">
        <w:rPr>
          <w:color w:val="000000"/>
          <w:rtl w:val="0"/>
        </w:rPr>
        <w:t xml:space="preserve"> les couleurs qui sont imbeues et les garder de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quil a este aplique aulx planchers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laultre horsmis quon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