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poser et assoir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ou verd ou bleud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propre pour blanc poly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pour brunissement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est grasse, mays elle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 meslant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destrempant </w:t>
      </w:r>
      <w:r w:rsidDel="00000000" w:rsidR="00000000" w:rsidRPr="00000000">
        <w:rPr>
          <w:color w:val="000000"/>
          <w:rtl w:val="0"/>
        </w:rPr>
        <w:t xml:space="preserve">le tout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apliqué dure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plomberies </w:t>
      </w:r>
      <w:r w:rsidDel="00000000" w:rsidR="00000000" w:rsidRPr="00000000">
        <w:rPr>
          <w:rtl w:val="0"/>
        </w:rPr>
        <w:t xml:space="preserve">dorées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semblables. Doncques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 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 craye bien blanche, bien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destrempée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 quattre couches,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la derniere estant seiche, frotte la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prele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une herbe aultrement appellée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queue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rendre bien polye. Aprés ay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boli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armeni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&lt;/pl&gt;&lt;/la&gt;&lt;/m&gt;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febve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selon la quantité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un petit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aultant 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une demy </w:t>
      </w:r>
      <w:r w:rsidDel="00000000" w:rsidR="00000000" w:rsidRPr="00000000">
        <w:rPr>
          <w:color w:val="000000"/>
          <w:rtl w:val="0"/>
        </w:rPr>
        <w:t xml:space="preserve">coquille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demy bruslé. Aulcuns y mectent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 candy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Broyés tout ensemble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apliqués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laissés 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le lieu que vous </w:t>
      </w:r>
      <w:r w:rsidDel="00000000" w:rsidR="00000000" w:rsidRPr="00000000">
        <w:rPr>
          <w:color w:val="000000"/>
          <w:rtl w:val="0"/>
        </w:rPr>
        <w:t xml:space="preserve">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color w:val="000000"/>
          <w:rtl w:val="0"/>
        </w:rPr>
        <w:t xml:space="preserve"> avecq un lopin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blanc pour mieulx unir,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frotté est un peu luisant,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portera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bien. Ayant frotté, lave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imbu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lieu que tu veulx dorer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soubdain aplique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bruniras estant sec. Et si tu y veulx poser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lasser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braye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Estant brayé, mesle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tourmentine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apliques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bresil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meurent. Pour 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braye, aprés mesles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ne convient pas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glacer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poser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</w:t>
      </w:r>
      <w:r w:rsidDel="00000000" w:rsidR="00000000" w:rsidRPr="00000000">
        <w:rPr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brayer destrempe 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 de 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