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peulx embellir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anulles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en revestant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d'</w:t>
      </w:r>
      <w:r w:rsidDel="00000000" w:rsidR="00000000" w:rsidRPr="00000000">
        <w:rPr>
          <w:b w:val="0"/>
          <w:color w:val="000000"/>
          <w:rtl w:val="0"/>
        </w:rPr>
        <w:t xml:space="preserve">archal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Lesquelles tu rompras nettement à telle longueur que tu vouldras,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encoches un petit l'endroict à rompre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ne se rompront poinct en aultre endroict. Tu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bien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se tire aussi si long que tu veulx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 percé des deulx costés. Et quand la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rouge, ilz empoignent le bout chault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sorte qu'une poincte du bec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s'alonge sans se boucher,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tient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n'est poinct chaulde.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assez estirée,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travaille assis, ayant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pot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devant luy, la 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mpt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continue.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cappes, qui se couppent comme dict est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outonniers aussi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'aident </w:t>
      </w:r>
      <w:r w:rsidDel="00000000" w:rsidR="00000000" w:rsidRPr="00000000">
        <w:rPr>
          <w:color w:val="000000"/>
          <w:rtl w:val="0"/>
        </w:rPr>
        <w:t xml:space="preserve">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Soubs la porte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allumé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dessoubs.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stampes à embellir et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revestir le bord des mirouers ou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coffres ou frises des pantes de lict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auras poncé et desseigné, aprés nettye 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gecte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n'a poinct servi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 </w:t>
      </w:r>
      <w:r w:rsidDel="00000000" w:rsidR="00000000" w:rsidRPr="00000000">
        <w:rPr>
          <w:color w:val="000000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l'aplatis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. Ou bien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 à 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pose ta 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chose gravée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color w:val="000000"/>
          <w:rtl w:val="0"/>
        </w:rPr>
        <w:t xml:space="preserve">planche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