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then let it dry a little,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only the lettering will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bursting</w:t>
      </w:r>
      <w:r w:rsidDel="00000000" w:rsidR="00000000" w:rsidRPr="00000000">
        <w:rPr>
          <w:color w:val="000000"/>
          <w:rtl w:val="0"/>
        </w:rPr>
        <w:t xml:space="preserve"> grenades and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force to</w:t>
      </w:r>
      <w:r w:rsidDel="00000000" w:rsidR="00000000" w:rsidRPr="00000000">
        <w:rPr>
          <w:highlight w:val="white"/>
          <w:rtl w:val="0"/>
        </w:rPr>
        <w:t xml:space="preserve"> firework</w:t>
      </w:r>
      <w:commentRangeStart w:id="0"/>
      <w:r w:rsidDel="00000000" w:rsidR="00000000" w:rsidRPr="00000000">
        <w:rPr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&lt;del&gt;six times as much of quicksilver&lt;/del&gt;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sixth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Tempering for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highlight w:val="cyan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piercing bullet-proof armor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cyan"/>
          <w:rtl w:val="0"/>
        </w:rPr>
        <w:t xml:space="preserve">b</w:t>
      </w:r>
      <w:r w:rsidDel="00000000" w:rsidR="00000000" w:rsidRPr="00000000">
        <w:rPr>
          <w:highlight w:val="cyan"/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as much as you can without melting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be very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it in the strongest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can. And do this four or five times.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chop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also very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, mix all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 it as</w:t>
      </w:r>
      <w:r w:rsidDel="00000000" w:rsidR="00000000" w:rsidRPr="00000000">
        <w:rPr>
          <w:color w:val="000000"/>
          <w:rtl w:val="0"/>
        </w:rPr>
        <w:t xml:space="preserve"> wadding, and </w:t>
      </w:r>
      <w:r w:rsidDel="00000000" w:rsidR="00000000" w:rsidRPr="00000000">
        <w:rPr>
          <w:rtl w:val="0"/>
        </w:rPr>
        <w:t xml:space="preserve">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precisely, make</w:t>
      </w:r>
      <w:r w:rsidDel="00000000" w:rsidR="00000000" w:rsidRPr="00000000">
        <w:rPr>
          <w:color w:val="000000"/>
          <w:rtl w:val="0"/>
        </w:rPr>
        <w:t xml:space="preserve"> it to go into the arquebus or pistol. And before shooting, &lt;del&gt;&lt;fr&gt;ch</w:t>
      </w:r>
      <w:r w:rsidDel="00000000" w:rsidR="00000000" w:rsidRPr="00000000">
        <w:rPr>
          <w:rtl w:val="0"/>
        </w:rPr>
        <w:t xml:space="preserve">a&lt;/fr&gt;&lt;/del&gt;,</w:t>
      </w:r>
      <w:r w:rsidDel="00000000" w:rsidR="00000000" w:rsidRPr="00000000">
        <w:rPr>
          <w:color w:val="000000"/>
          <w:rtl w:val="0"/>
        </w:rPr>
        <w:t xml:space="preserve"> if possible</w:t>
      </w:r>
      <w:r w:rsidDel="00000000" w:rsidR="00000000" w:rsidRPr="00000000">
        <w:rPr>
          <w:rtl w:val="0"/>
        </w:rPr>
        <w:t xml:space="preserve">, make it so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breach in a wall by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made a hole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wall as you know, put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morta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charged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should be as if lying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upright, then </w:t>
      </w:r>
      <w:r w:rsidDel="00000000" w:rsidR="00000000" w:rsidRPr="00000000">
        <w:rPr>
          <w:rtl w:val="0"/>
        </w:rPr>
        <w:t xml:space="preserve">plug the</w:t>
      </w:r>
      <w:r w:rsidDel="00000000" w:rsidR="00000000" w:rsidRPr="00000000">
        <w:rPr>
          <w:color w:val="000000"/>
          <w:rtl w:val="0"/>
        </w:rPr>
        <w:t xml:space="preserve"> 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09:43:3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Norton, The Gunner (1628) has "artificial fireworks"</w:t>
      </w:r>
    </w:p>
  </w:comment>
  <w:comment w:author="Tillmann Taape" w:id="2" w:date="2018-07-12T10:02:5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type of mortar is known in English as a petard (PB, see OED)</w:t>
      </w:r>
    </w:p>
  </w:comment>
  <w:comment w:author="Tillmann Taape" w:id="1" w:date="2018-07-12T09:48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to quench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