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&lt;sn&gt;sourd&lt;/sn&gt;,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y adjoustant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