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destrempe a cause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r. 55 /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