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Jaspe contrefaict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dequoy on faict les lanternes bien deliée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la figure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jaspe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cornalines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sera ouvrage plus propre que dessus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trop luisant.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represente un lustre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polyment gras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jaspe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sçais,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avecq la raclure de 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roses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imiter.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couleurs pour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jaspe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veulent avoyr fonds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’&lt;pa&gt;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les couleurs mattes en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 sont pas si propres, combien qu'elle soiect fort belles.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le revers non painct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anvre,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 cest effect, est fort beau.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en peulx incruster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licts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peulx,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les joinctures,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jecter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talc ou d'espingle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frais desdictes joinctures. Il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joindre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destrempée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contrefaire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jaspe grumeleux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aplique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gros 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tainctes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diverses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entresmeslées.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que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toutes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couleurs, esgratigne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icelles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lignes obliques,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couche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couches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couleurs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donnes y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coucher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les joinctures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piece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rabot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Scudegrun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faict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Lyon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 de gaulde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incorporée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ensemble, ou pour mieulx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propre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Se contrefont ou avecq rasclures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 de lanternes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avecq rasclures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parchemin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claires,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deliées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tainctes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employées comme tu sçais.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p010r_4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color w:val="000000"/>
          <w:rtl w:val="0"/>
        </w:rPr>
        <w:t xml:space="preserve">Couleur de pourpres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la font belle, faisant la premiere assiette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pour mieulx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d'esmail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ilz glassent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sera plus propre à cela si tu y mesles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taincture violette selon la quantité que tu en mesles.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p010r_5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color w:val="000000"/>
          <w:rtl w:val="0"/>
        </w:rPr>
        <w:t xml:space="preserve">Pouldre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horloges de 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se faict fort subtille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estre subgecte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sa pesanteur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coulante, prenant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 lb. et le faire fondre et l'escumer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purifier de sa crasse, puys vers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dedans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pulverisé subtilement, et prends bien garde qu'il n'y aye ni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incontinent que tu l'auras versé, mesle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tres bien avecq un fer jusques à 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incorporé, et leve le incontinent du feu, tousjours meslant. Et s'il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semble trop grossier, broye le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&lt;m&gt;&lt;tl&gt;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color w:val="000000"/>
          <w:rtl w:val="0"/>
        </w:rPr>
        <w:t xml:space="preserve"> et le passe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fin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uys lave le tant de fois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sembl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soict claire, jecta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ceste </w:t>
      </w:r>
      <w:r w:rsidDel="00000000" w:rsidR="00000000" w:rsidRPr="00000000">
        <w:rPr>
          <w:color w:val="000000"/>
          <w:rtl w:val="0"/>
        </w:rPr>
        <w:t xml:space="preserve">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pouldre qui nagera, renovant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de fois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qu'elle demeure toute unie.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