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qui nest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deslie quilz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Et apres picquent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quilz veulent paindre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soymesme est pesant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se faict aussi a destrempe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plustost lavoir lave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 il sunist et saplatist Jay experimente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 Toutesfois il perd un peu de sa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 Je lay aussy lave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repose je retirois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javoys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car en le broyant il perd de sa taincture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quilz appellent cest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pierres mineralles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paisages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gros ne se peut travailler Essaye le doncq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apres quil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daller a fonds Et en ceste sorte tu retireras la fleur fort deliee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aysee a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