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un secret qui n'est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communs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deslié qu'ilz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liaison, et apres picquent avecq 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qu'ilz veulent paindre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 mesme est pesant.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 se faict aussi à destrempe.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 tost l'avoir lavé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doulx,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reposant, il s'unist et s'aplatist. J'ay experimenté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bon. Toutesfois il perd un peu de sa naïfveté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broyant. Je l'ay aussy lavé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reposé je retirois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j'avoys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car en le broyant il perd de sa taincture.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beaulx,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qu'ilz appellent, c'est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trouve, qui naturellem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pierres mineralles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païsages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gros, ne se peut travailler. Essaye le doncq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S'il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aprés qu'il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d'aller à fonds, et en ceste sorte tu retireras la fleur fort deliée,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aysée à travailler.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