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http://gallica.bnf.fr/ark:/12148/btv1b10500001g/f27.image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This is a secret that is hardly known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Some take the most delicate they can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binds it, and next prick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several places the area they want to paint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enters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leaks 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does not 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in itself is heavy, to run. Others lay the panel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down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on it, which is also done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 The main thing is to grind it well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and before that, to have washed it thoroughly. Some grind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thoroughly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wash it 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&lt;/m&gt;&lt;/tl&gt;&lt;/tl&gt;</w:t>
      </w:r>
      <w:r w:rsidDel="00000000" w:rsidR="00000000" w:rsidRPr="00000000">
        <w:rPr>
          <w:rtl w:val="0"/>
        </w:rPr>
        <w:t xml:space="preserve"> and lay it on not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which would be too soft,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thoroughly softened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crimped,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laying it on thickly as if one were putting it down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trowel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settling down it evens out and flattens. 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xperienced that grinding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next washing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is good. However, it loses a little of its vividness in the grinding of it. I have also washed it in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when it had settled a little, I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still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blue,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 squeezed it into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where it settled,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from the residue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 had the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sh, flower and subtlest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without grinding it, which is the best, for in the grinding of it, it loses some of its tint. Those who make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compound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large pieces which they pestle,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pass through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beautiful, they wash or soak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ock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&lt;/df&gt;&lt;/m&gt;&lt;/tl&gt;</w:t>
      </w:r>
      <w:r w:rsidDel="00000000" w:rsidR="00000000" w:rsidRPr="00000000">
        <w:rPr>
          <w:rtl w:val="0"/>
        </w:rPr>
        <w:t xml:space="preserve">, as they call it; it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distilled from mines where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vert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is found, which distills naturally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veins of the mountain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or is distilled through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mineral 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only good for landscapes because they die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Only true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holds on.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cannot be worked if it is too coarse. Try it, therefore,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If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happens to be sandy, do not grind it except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 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better yet, wash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t starts to go to the bottom, and in this manner you will extract the very delicate flower, which will be easy to work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0T13:27:52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"ash", "flower", and "the subtlest part" are all grades of azure.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