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choose for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effec</w:t>
      </w:r>
      <w:r w:rsidDel="00000000" w:rsidR="00000000" w:rsidRPr="00000000">
        <w:rPr>
          <w:rtl w:val="0"/>
        </w:rPr>
        <w:t xml:space="preserve">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natural 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is stronger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casts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always melty, however good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