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marquetées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y escript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aprés on l'efface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les en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plus lisable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plat par l'aultre, puys on l'enchasse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manche et on assoict le costé plat sur 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fort legere, fais en un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color w:val="000000"/>
          <w:rtl w:val="0"/>
        </w:rPr>
        <w:t xml:space="preserve">puys estands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</w:t>
      </w:r>
      <w:r w:rsidDel="00000000" w:rsidR="00000000" w:rsidRPr="00000000">
        <w:rPr>
          <w:color w:val="000000"/>
          <w:rtl w:val="0"/>
        </w:rPr>
        <w:t xml:space="preserve">de plomb ou d'argent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mectent en œuvre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tremper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façonnent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triboulet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rond ou faict en ovale.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quelque defluxion y vient, il se fault bien garder d'y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dedans, et selon le proverbe à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n'y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Touteffois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affectée est bon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musqué, c'est à dire tenu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car il conforte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Mal des dents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une gousse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l'oreille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que la dent faict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deux ou trois heures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s'en trouvent bien. Aultres mectent dans la narine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du costé de la dent qui </w:t>
      </w:r>
      <w:r w:rsidDel="00000000" w:rsidR="00000000" w:rsidRPr="00000000">
        <w:rPr>
          <w:color w:val="000000"/>
          <w:rtl w:val="0"/>
        </w:rPr>
        <w:t xml:space="preserve">deult </w:t>
      </w:r>
      <w:r w:rsidDel="00000000" w:rsidR="00000000" w:rsidRPr="00000000">
        <w:rPr>
          <w:color w:val="000000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serment </w:t>
      </w:r>
      <w:r w:rsidDel="00000000" w:rsidR="00000000" w:rsidRPr="00000000">
        <w:rPr>
          <w:color w:val="000000"/>
          <w:rtl w:val="0"/>
        </w:rPr>
        <w:t xml:space="preserve">de </w:t>
      </w:r>
      <w:commentRangeStart w:id="0"/>
      <w:r w:rsidDel="00000000" w:rsidR="00000000" w:rsidRPr="00000000">
        <w:rPr>
          <w:color w:val="000000"/>
          <w:rtl w:val="0"/>
        </w:rPr>
        <w:t xml:space="preserve">bisaube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sçavoir celle qui est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grise qui semble sarment.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07T22:44:1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