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ement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 des fosses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&lt;/pn&gt;&lt;/pro&gt;&lt;/df&gt;&lt;/ms&gt;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