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On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cannon-maker</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 c</w:t>
      </w:r>
      <w:r w:rsidDel="00000000" w:rsidR="00000000" w:rsidRPr="00000000">
        <w:rPr>
          <w:color w:val="000000"/>
          <w:rtl w:val="0"/>
        </w:rPr>
        <w:t xml:space="preserve">annon has a range of five to six hundred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but for a </w:t>
      </w:r>
      <w:r w:rsidDel="00000000" w:rsidR="00000000" w:rsidRPr="00000000">
        <w:rPr>
          <w:color w:val="000000"/>
          <w:rtl w:val="0"/>
        </w:rPr>
        <w:t xml:space="preserve">battery</w:t>
      </w:r>
      <w:r w:rsidDel="00000000" w:rsidR="00000000" w:rsidRPr="00000000">
        <w:rPr>
          <w:color w:val="000000"/>
          <w:rtl w:val="0"/>
        </w:rPr>
        <w:t xml:space="preserve">, the range is a maximu</w:t>
      </w:r>
      <w:r w:rsidDel="00000000" w:rsidR="00000000" w:rsidRPr="00000000">
        <w:rPr>
          <w:rtl w:val="0"/>
        </w:rPr>
        <w:t xml:space="preserve">m</w:t>
      </w:r>
      <w:r w:rsidDel="00000000" w:rsidR="00000000" w:rsidRPr="00000000">
        <w:rPr>
          <w:color w:val="000000"/>
          <w:rtl w:val="0"/>
        </w:rPr>
        <w:t xml:space="preserve"> of</w:t>
      </w:r>
      <w:r w:rsidDel="00000000" w:rsidR="00000000" w:rsidRPr="00000000">
        <w:rPr>
          <w:color w:val="000000"/>
          <w:rtl w:val="0"/>
        </w:rPr>
        <w:t xml:space="preserve"> two or three hundred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to be effective. It should not be any farther. Its</w:t>
      </w:r>
      <w:r w:rsidDel="00000000" w:rsidR="00000000" w:rsidRPr="00000000">
        <w:rPr>
          <w:color w:val="000000"/>
          <w:rtl w:val="0"/>
        </w:rPr>
        <w:t xml:space="preserve"> cannonball usually weighs 40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the King's standard</w:t>
      </w:r>
      <w:r w:rsidDel="00000000" w:rsidR="00000000" w:rsidRPr="00000000">
        <w:rPr>
          <w:color w:val="000000"/>
          <w:rtl w:val="0"/>
        </w:rPr>
        <w:t xml:space="preserve">. The </w:t>
      </w:r>
      <w:r w:rsidDel="00000000" w:rsidR="00000000" w:rsidRPr="00000000">
        <w:rPr>
          <w:color w:val="000000"/>
          <w:rtl w:val="0"/>
        </w:rPr>
        <w:t xml:space="preserve">fowler</w:t>
      </w:r>
      <w:r w:rsidDel="00000000" w:rsidR="00000000" w:rsidRPr="00000000">
        <w:rPr>
          <w:color w:val="000000"/>
          <w:rtl w:val="0"/>
        </w:rPr>
        <w:t xml:space="preserve"> weighs 25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quintals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is a small, short cannon for fighting </w:t>
      </w:r>
      <w:r w:rsidDel="00000000" w:rsidR="00000000" w:rsidRPr="00000000">
        <w:rPr>
          <w:rtl w:val="0"/>
        </w:rPr>
        <w:t xml:space="preserve">the </w:t>
      </w:r>
      <w:r w:rsidDel="00000000" w:rsidR="00000000" w:rsidRPr="00000000">
        <w:rPr>
          <w:color w:val="000000"/>
          <w:rtl w:val="0"/>
        </w:rPr>
        <w:t xml:space="preserve">casemates</w:t>
      </w:r>
      <w:r w:rsidDel="00000000" w:rsidR="00000000" w:rsidRPr="00000000">
        <w:rPr>
          <w:color w:val="000000"/>
          <w:rtl w:val="0"/>
        </w:rPr>
        <w:t xml:space="preserve"> of moats and </w:t>
      </w:r>
      <w:r w:rsidDel="00000000" w:rsidR="00000000" w:rsidRPr="00000000">
        <w:rPr>
          <w:rtl w:val="0"/>
        </w:rPr>
        <w:t xml:space="preserve">at </w:t>
      </w:r>
      <w:r w:rsidDel="00000000" w:rsidR="00000000" w:rsidRPr="00000000">
        <w:rPr>
          <w:color w:val="000000"/>
          <w:rtl w:val="0"/>
        </w:rPr>
        <w:t xml:space="preserve">close range. It shoots large cannonballs that weigh, like the others, 40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the King's standard. The breech is two </w:t>
      </w:r>
      <w:r w:rsidDel="00000000" w:rsidR="00000000" w:rsidRPr="00000000">
        <w:rPr>
          <w:rtl w:val="0"/>
        </w:rPr>
        <w:t xml:space="preserve">balls </w:t>
      </w:r>
      <w:r w:rsidDel="00000000" w:rsidR="00000000" w:rsidRPr="00000000">
        <w:rPr>
          <w:color w:val="000000"/>
          <w:rtl w:val="0"/>
        </w:rPr>
        <w:t xml:space="preserve">and a quarter thick; the mouth is one </w:t>
      </w:r>
      <w:r w:rsidDel="00000000" w:rsidR="00000000" w:rsidRPr="00000000">
        <w:rPr>
          <w:rtl w:val="0"/>
        </w:rPr>
        <w:t xml:space="preserve">ball </w:t>
      </w:r>
      <w:r w:rsidDel="00000000" w:rsidR="00000000" w:rsidRPr="00000000">
        <w:rPr>
          <w:color w:val="000000"/>
          <w:rtl w:val="0"/>
        </w:rPr>
        <w:t xml:space="preserve">and a third thick. Its load is similar to the biggest ones, that is to say 20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if you want to try it, don't overload it, for it would damage it. And the first time and the first five or six shots, it is better not to load it completely, it adjusts itself. What one can do in such a case, is to load 20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fine arquebus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instead of ordinary cannon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four good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enough to carry it. They are easy to use and on a small distance they are as strong as the big ones even for private houses and small </w:t>
      </w:r>
      <w:r w:rsidDel="00000000" w:rsidR="00000000" w:rsidRPr="00000000">
        <w:rPr>
          <w:rFonts w:ascii="Courier New" w:cs="Courier New" w:eastAsia="Courier New" w:hAnsi="Courier New"/>
          <w:color w:val="0000ff"/>
          <w:sz w:val="18"/>
          <w:szCs w:val="18"/>
          <w:rtl w:val="0"/>
        </w:rPr>
        <w:t xml:space="preserve">&lt;fr&gt;</w:t>
      </w:r>
      <w:commentRangeStart w:id="0"/>
      <w:r w:rsidDel="00000000" w:rsidR="00000000" w:rsidRPr="00000000">
        <w:rPr>
          <w:color w:val="000000"/>
          <w:rtl w:val="0"/>
        </w:rPr>
        <w:t xml:space="preserve">b</w:t>
      </w:r>
      <w:commentRangeEnd w:id="0"/>
      <w:r w:rsidDel="00000000" w:rsidR="00000000" w:rsidRPr="00000000">
        <w:commentReference w:id="0"/>
      </w:r>
      <w:r w:rsidDel="00000000" w:rsidR="00000000" w:rsidRPr="00000000">
        <w:rPr>
          <w:color w:val="000000"/>
          <w:rtl w:val="0"/>
        </w:rPr>
        <w:t xml:space="preserve">illa</w:t>
      </w:r>
      <w:r w:rsidDel="00000000" w:rsidR="00000000" w:rsidRPr="00000000">
        <w:rPr>
          <w:color w:val="000000"/>
          <w:rtl w:val="0"/>
        </w:rPr>
        <w:t xml:space="preserve">ttes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less important fortresses. They are less prone to breaking than other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cannons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because they are short. What gives strength 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increases the danger of breaking is the length of the cannon, because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burns entirely and its force is held longer within the longer cannon than the short one. The fowler is usually seven to eight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long. It is true that this measure is a </w:t>
      </w:r>
      <w:r w:rsidDel="00000000" w:rsidR="00000000" w:rsidRPr="00000000">
        <w:rPr>
          <w:rFonts w:ascii="Courier New" w:cs="Courier New" w:eastAsia="Courier New" w:hAnsi="Courier New"/>
          <w:color w:val="0000ff"/>
          <w:sz w:val="18"/>
          <w:szCs w:val="18"/>
          <w:rtl w:val="0"/>
        </w:rPr>
        <w:t xml:space="preserve">&lt;ms&gt;&lt;pl&gt;</w:t>
      </w:r>
      <w:r w:rsidDel="00000000" w:rsidR="00000000" w:rsidRPr="00000000">
        <w:rPr>
          <w:color w:val="000000"/>
          <w:rtl w:val="0"/>
        </w:rPr>
        <w:t xml:space="preserve">Montpellier</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 and not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King's 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the latter is not used for good cannon founding. Since the </w:t>
      </w:r>
      <w:r w:rsidDel="00000000" w:rsidR="00000000" w:rsidRPr="00000000">
        <w:rPr>
          <w:rFonts w:ascii="Courier New" w:cs="Courier New" w:eastAsia="Courier New" w:hAnsi="Courier New"/>
          <w:color w:val="0000ff"/>
          <w:sz w:val="18"/>
          <w:szCs w:val="18"/>
          <w:rtl w:val="0"/>
        </w:rPr>
        <w:t xml:space="preserve">&lt;ms&gt;&lt;pl&gt;</w:t>
      </w:r>
      <w:r w:rsidDel="00000000" w:rsidR="00000000" w:rsidRPr="00000000">
        <w:rPr>
          <w:color w:val="000000"/>
          <w:rtl w:val="0"/>
        </w:rPr>
        <w:t xml:space="preserve">Montpellier</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 is shorter, cannons made using this measure are shorter, but compensate in thickness the ones made using the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King's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 which are longer, but more fragile. The </w:t>
      </w:r>
      <w:r w:rsidDel="00000000" w:rsidR="00000000" w:rsidRPr="00000000">
        <w:rPr>
          <w:color w:val="000000"/>
          <w:rtl w:val="0"/>
        </w:rPr>
        <w:t xml:space="preserve">Fowler's strength for battery is 80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great cannon, because of its cannonball's weight, ranges not further than a thousand or twelve hundred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without landing, and usually makes 3 jumps.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Fowlers have only a short range efficiency.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recognize a cannon's good alloy when you see it. If there is green color on the surface becomes red, it means they are made of a sufficient quantity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Otherwise, the cannon's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appear whitish. If you don't see it, just scratch it and you will see it.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good alloy for the cannon is three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one of big bells'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where there is more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than in small bells'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usually costs 15 </w:t>
      </w:r>
      <w:r w:rsidDel="00000000" w:rsidR="00000000" w:rsidRPr="00000000">
        <w:rPr>
          <w:rFonts w:ascii="Courier New" w:cs="Courier New" w:eastAsia="Courier New" w:hAnsi="Courier New"/>
          <w:color w:val="0000ff"/>
          <w:sz w:val="18"/>
          <w:szCs w:val="18"/>
          <w:rtl w:val="0"/>
        </w:rPr>
        <w:t xml:space="preserve">&lt;cn&gt;</w:t>
      </w:r>
      <w:r w:rsidDel="00000000" w:rsidR="00000000" w:rsidRPr="00000000">
        <w:rPr>
          <w:color w:val="000000"/>
          <w:rtl w:val="0"/>
        </w:rPr>
        <w:t xml:space="preserve">pounds</w:t>
      </w:r>
      <w:r w:rsidDel="00000000" w:rsidR="00000000" w:rsidRPr="00000000">
        <w:rPr>
          <w:rFonts w:ascii="Courier New" w:cs="Courier New" w:eastAsia="Courier New" w:hAnsi="Courier New"/>
          <w:color w:val="0000ff"/>
          <w:sz w:val="18"/>
          <w:szCs w:val="18"/>
          <w:rtl w:val="0"/>
        </w:rPr>
        <w:t xml:space="preserve">&lt;/cn&gt;</w:t>
      </w:r>
      <w:r w:rsidDel="00000000" w:rsidR="00000000" w:rsidRPr="00000000">
        <w:rPr>
          <w:color w:val="000000"/>
          <w:rtl w:val="0"/>
        </w:rPr>
        <w:t xml:space="preserve"> and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15 or 16.</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Montpellier</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 is equivalent to six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King's inches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which is equivalent to two ordinary.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To level a cannon properly, one needs to have the mouth as high as the breech. Otherwise, you do not aim well.</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0" w:date="2016-06-13T19:26:42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billart (RC): a small ant thick truncheon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