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charge 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barricade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a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 ou ailleurs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deffense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Sa balle poise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pour mener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infanterie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