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moyenne poise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huict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ou 9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sa charge est de six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culasse elle porte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devant deulx Elle est plus 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dune ville que pour batterie Touteffoys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mene par foys ou pour rompre quelque barricade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 la batterie apres que les canons ont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les assailis ne se remparent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canons ont joue ou tire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Elle porte de poincte en blanc huict ou noeuf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presque aultant que la bastarde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canons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</w:t>
      </w:r>
      <w:r w:rsidDel="00000000" w:rsidR="00000000" w:rsidRPr="00000000">
        <w:rPr>
          <w:rtl w:val="0"/>
        </w:rPr>
        <w:t xml:space="preserve">&lt;del&gt;n&lt;/del&gt;</w:t>
      </w:r>
      <w:r w:rsidDel="00000000" w:rsidR="00000000" w:rsidRPr="00000000">
        <w:rPr>
          <w:color w:val="000000"/>
          <w:rtl w:val="0"/>
        </w:rPr>
        <w:t xml:space="preserve"> aulta&lt;exp&gt;n&lt;/exp&gt;t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diametre dune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proportion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pieces de campaigne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qui suivent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amoindrissant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passevola&lt;exp&gt;n&lt;/exp&gt;t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suiva&lt;exp&gt;n&lt;/exp&gt;tes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lespoiseur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En g&lt;exp&gt;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&lt;/exp&gt;n&lt;exp&gt;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r&lt;/exp&gt;al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charge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de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donne 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petites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se chargent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de campaigne poise 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ou 12 Sa balle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de 4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elle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 co&lt;exp&gt;mm&lt;/exp&gt;e ont toutes les pieces moindres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moyene On leur donne plus de culasse pource que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plus longues a la proportion Et aussy quen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maison ou ailleurs on en tire plus souvent que des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Leur qualibre aussy est petit qui leur faict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balles a la culasse Elles servent pour suyvre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camp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pour la deffense des villes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maisons les metta&lt;exp&gt;n&lt;/exp&gt;t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murailles ou sur une tour Il fault trois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 conduire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passevolant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ha de long huict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Sa balle poise deulx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sa charge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il ha trois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de devant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peuvent mener Car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 ne se mect pas a mener une piece Il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des maisons ou pour mener parmy linfanterie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un reng de cavallerie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faulconneau poise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ha de long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une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sa charge est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trois balles au devant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mener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combien que telles pieces ne se meuvent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daultant que il ne servent q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pour les maisons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se charrient ou pour batterie ou pour combat,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assig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 sont canons colevrines bastard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moyennes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