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019r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http://gallica.bnf.fr/ark:/12148/btv1b10500001g/f43.image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&lt;id&gt;p017r_1&lt;/id&gt;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campaigne. Le faulconeau se charge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lanterne,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 ne luy donne </w:t>
      </w:r>
      <w:r w:rsidDel="00000000" w:rsidR="00000000" w:rsidRPr="00000000">
        <w:rPr>
          <w:rtl w:val="0"/>
        </w:rPr>
        <w:t xml:space="preserve">l’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 communem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qu'une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lanterne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Aussy y a il d'aultres faulconeaulx de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 tirent noeuf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 de long. Leur balle poise demy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lb.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Leur charge est un quart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Il se charge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lanterne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mays plus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avecq une charge.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À la culasse 3 balles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2 devant. Aux petites pieces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 viennent en amoindrissant par dessoubs 3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 leur donne bien 3 balles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la douziesme partie d'une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balle à la culasse,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 ostent quelque fois sur le deva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faire ceste addition à la culasse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selon la longueur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 l'on leur baille.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force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piece est au droict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des </w:t>
      </w:r>
      <w:commentRangeStart w:id="0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ourillons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c_019r_01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qui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despart que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allumée.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force d'une </w:t>
      </w:r>
      <w:commentRangeStart w:id="1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erche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color w:val="a9a9a9"/>
          <w:sz w:val="16"/>
          <w:szCs w:val="16"/>
          <w:rtl w:val="0"/>
        </w:rPr>
        <w:t xml:space="preserve">c_019r_01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 aux </w:t>
      </w:r>
      <w:commentRangeStart w:id="2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aslees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c_019r_01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 derriere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culasse.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Double mousquet poise 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s, tire sept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long, porte balle un quart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lb.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 un peu moings.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À la culasse 3 balles, deulx deva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t. On le charge 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que de balle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jusques à la cime de l'escusson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 peult revenir en ces petites pieces à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3 ou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4 balles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d'harquebus. Car si on employe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canon, 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les peult charger de l'espesseur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cinq balles.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entendre en 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cecy de balles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 tire balle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metal, on surcharge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d'un quart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lanterne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pource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 la balle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canon poise 40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lb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celle de metal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poise 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lb.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Aussy prend 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mire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hault tirant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balle de metal.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Car si on tire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balle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poincte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 blanc, 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prendra six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lignes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hault, tira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balles de metal.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balle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metal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aict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alliée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cuivre,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affin qu'elle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soict frangible,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faict bien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d'execution batta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pr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 que celle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Mays celle de fer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bat plus royde de loing.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Mousquet simple poise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a 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 de long.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orte balle poisans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 n'a pas d'esgard à celles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cy qui sont moindres de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s, qui portent volontiers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balles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à la pesanteur de la balle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 qualibre. Touteffois ceulx qui peuvent avoyr balles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metal ou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font mieux pour ce que elles feront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faulcée que six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Sa charge est jusques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à l'escusson, sçavoir de l'espesseur de 4 balles.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Harquebus à croc poise 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sçavoir la grande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ha de long cinq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s, sa charge est jusques à l'escusson,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sçavoir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longueur de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4 balles, porte balles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est pour la deffense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des maisons. De ces harquebus </w:t>
      </w:r>
      <w:r w:rsidDel="00000000" w:rsidR="00000000" w:rsidRPr="00000000">
        <w:rPr>
          <w:rtl w:val="0"/>
        </w:rPr>
        <w:t xml:space="preserve">à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croc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grandes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petites on faict les orgues, qui sont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propres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 assault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dehors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dedans la place. Elle se fondent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separement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pour servir à aultre usage que d'orgues.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Voy le foeillet suivant 4e marqué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fig_p019r_1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6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rFonts w:ascii="Arial" w:cs="Arial" w:eastAsia="Arial" w:hAnsi="Arial"/>
            <w:color w:val="000000"/>
            <w:sz w:val="22"/>
            <w:szCs w:val="22"/>
            <w:u w:val="single"/>
            <w:rtl w:val="0"/>
          </w:rPr>
          <w:t xml:space="preserve">https://drive.google.com/open?id=0B9-oNrvWdlO5WWY3VjdlVktqZVk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&lt;!--Philip Cherian: Continues into p022v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got Lyautey" w:id="2" w:date="2018-07-14T11:34:22Z"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part of the canon, not to tag as tool</w:t>
      </w:r>
    </w:p>
  </w:comment>
  <w:comment w:author="Margot Lyautey" w:id="1" w:date="2018-07-14T11:34:57Z"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part of the canon, not to tag as tool</w:t>
      </w:r>
    </w:p>
  </w:comment>
  <w:comment w:author="Margot Lyautey" w:id="0" w:date="2018-07-14T11:29:40Z"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of the canon, not to tag as tool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WWY3VjdlVktqZV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