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vesse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cisterne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blanchie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lave Cella est estime fort singulier Et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fayre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user seroict encores mieulx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les ventosites colique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 exprime ou l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distilee de lescorce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orenge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excellent contre la colique venteuse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escorce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confite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excellente pour les vents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faire preuve Ayant verse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escumant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Exprime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 du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provient que de vapeur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vent Et tu verras quincontinent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lescume sesperdra Si tu exprimes aussi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contre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 ardra dadvantaige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Eschervis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racine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ls veulent estre plantes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fort humide ou tel quavecq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color w:val="000000"/>
          <w:rtl w:val="0"/>
        </w:rPr>
        <w:t xml:space="preserve">rodier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fontayne on le puysse souvent arroser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 moyen ilz sont tendres Aultrement ils se faict au 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coeur dur qui luy oste toute sa bonte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brusleure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oignon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verjus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ainsy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laplique Ou bien aplique sur la brusleure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experimente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Clocher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rhodés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Eglise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cloches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mende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Touteffoys on tient la </w:t>
      </w:r>
      <w:commentRangeStart w:id="0"/>
      <w:r w:rsidDel="00000000" w:rsidR="00000000" w:rsidRPr="00000000">
        <w:rPr>
          <w:color w:val="000000"/>
          <w:rtl w:val="0"/>
        </w:rPr>
        <w:t xml:space="preserve">choche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appellee </w:t>
      </w:r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ardaillac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des plus belles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daultant quil poise deuls cens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regime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Chasque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prens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ponds dun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fais les chaufer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cuire prens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saulpouldres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bois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oultre ce que cela est nourrissant il faict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6-06-17T20:06:20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histoire de l'église de Montauban: https://books.google.com/books?id=wwI7AAAAIAAJ&amp;pg=RA10-PA4&amp;lpg=RA10-PA4&amp;dq=cardaillac+cloche&amp;source=bl&amp;ots=hWDxewn6dZ&amp;sig=WoABGaz1OViqWR16fYG6MCcksxY&amp;hl=fr&amp;sa=X&amp;ved=0ahUKEwjT1dLo7a_NAhWPix4KHbMRAiEQ6AEIHjAB#v=onepage&amp;q=cardaillac%20cloche&amp;f=false</w:t>
      </w:r>
    </w:p>
  </w:comment>
  <w:comment w:author="Rozemarijn Landsman" w:id="0" w:date="2015-06-10T18:40:53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