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Aulx petites pieces qui ne se chargent poinct </w:t>
      </w:r>
      <w:r w:rsidDel="00000000" w:rsidR="00000000" w:rsidRPr="00000000">
        <w:rPr>
          <w:color w:val="000000"/>
          <w:rtl w:val="0"/>
        </w:rPr>
        <w:t xml:space="preserve">avec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lanterne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charge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lescusson qui se pose sur la piece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deue proportion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poincter ung canon cest a dire prendre sa visee il fault plustost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prendre la lumiere cest a dire viser par les costes que par le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scavoir est au dessus du canon Car mirant par le dessus tu pourras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bien trouver la ligne tendant a ton but Mays tu ne trouverois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le canon tend plus a un coste qua aultre Prens doncq ta lumiere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par un coste puys par lautre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ta piece au poinct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mire Puys prens ta lumiere par le dessus de la culasse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sera bien tost faict Apres fais a ta discretion baisser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ta piece </w:t>
      </w:r>
      <w:r w:rsidDel="00000000" w:rsidR="00000000" w:rsidRPr="00000000">
        <w:rPr>
          <w:color w:val="000000"/>
          <w:rtl w:val="0"/>
        </w:rPr>
        <w:t xml:space="preserve">Si tu es en distance de vraye portee pource que la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 communem&lt;exp&gt;ent&lt;/exp&gt; haulser Mays si tu estois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esloigne plus que ta piece ne tire de poincte en blanc Il te fauldroit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considerer que la poisanteur de la balle feroit baisser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&lt;id&gt;p021r_2&lt;/id&gt;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our tirer de nuict dun canon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Aulcuns tiennent leurs pieces chargees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affin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puysse tirer a la bresche ou peult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color w:val="000000"/>
          <w:rtl w:val="0"/>
        </w:rPr>
        <w:t xml:space="preserve">assaill</w:t>
      </w:r>
      <w:r w:rsidDel="00000000" w:rsidR="00000000" w:rsidRPr="00000000">
        <w:rPr>
          <w:rtl w:val="0"/>
        </w:rPr>
        <w:t xml:space="preserve">ant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reparent Les assiegeants donnent une faulse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alarme affin que les assieges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ectent dans les fosses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aultour de la bresche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flambeaulx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foeus artificiels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Ausquels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i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ire Quelques fois par reverberation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mirouers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bocals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assaillans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lumiere a la bresche Le moyen que tu scais du cadran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ligne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bien fort bon Aultres font clouer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fortes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chevilles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deulx ou trois rengs de tables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platteforme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pour mectre le canon en batterie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Et laissent des coches vuides par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les roues du canon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puissent passer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Et par ce moyen tu le poseras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semblable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poinct quil ninclinera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dadva&lt;exp&gt;n&lt;/exp&gt;taige a droicte qua la gaulche Et affin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ne trop hault ne trop bas Quand tu tires de jour tu poses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fichee en terre qui vienne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ustem&lt;exp&gt;ent&lt;/exp&gt; a toucher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le bort du canon apres quil est poincte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ouste pour 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Si la platteforme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les roues ou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coings se 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ou desbauchent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color w:val="000000"/>
          <w:rtl w:val="0"/>
        </w:rPr>
        <w:t xml:space="preserve">ceste invention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de proffict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