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du plus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puysse trouver,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y a metal fin et metal gros.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est celuy de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ce que on y mect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la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grosse,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mect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 son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clair.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 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vint ou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grenade doibt poiser de quattre à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soient, pour les gecter, pleines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pilé. Et en fault, sur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 avecq, affin que par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lieulx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son effect, les blessures en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pires.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y est necessaire.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doibt estre grand comme la 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cigne,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que faire de le faire en ancrou, mays il suffict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uny. Aprés tu fais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souldé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dans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entrer jusque au milieu de la grenade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sortir hors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pilée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semble., Et 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ce faict pour alantir 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sçavoir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assé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lente pour donner loisir de gecter la grenade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dangier, essaye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baignée dans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tuyau. Tu peulx 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tes grenades chargées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tu tiendras tes tuyaulx remplis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baignée bien acachée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en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neantmoins de posée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grenades pour estre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pourveu.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trois jours en trois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les changeras,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cognois trop desechés. Pour gecter ta grenade,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hardiment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donne foeu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meche à ton tuyau,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trouppe.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de la grenade doibt estre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