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&lt;page&gt;024r&lt;/page&gt;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&lt;image&gt;http://gallica.bnf.fr/ark:/12148/btv1b10500001g/f53.image&lt;/image&gt;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&lt;id&gt;p024r_1&lt;/id&gt;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&lt;head&gt;Grenades&lt;/head&gt;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&lt;ab&gt;Grenades should be made from the finest 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color w:val="000000"/>
          <w:rtl w:val="0"/>
        </w:rPr>
        <w:t xml:space="preserve">you can find, for there is fine metal and 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metal. Fine meta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is that of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big bell, because one puts in more &lt;m&gt;copper&lt;/m&gt; to 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bigger voice, &amp;amp; for small bells one puts more &lt;m&gt;tin&lt;/m&gt; to </w:t>
      </w:r>
      <w:r w:rsidDel="00000000" w:rsidR="00000000" w:rsidRPr="00000000">
        <w:rPr>
          <w:color w:val="000000"/>
          <w:rtl w:val="0"/>
        </w:rPr>
        <w:t xml:space="preserve">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&lt;del&gt;</w:t>
      </w:r>
      <w:r w:rsidDel="00000000" w:rsidR="00000000" w:rsidRPr="00000000">
        <w:rPr>
          <w:rtl w:val="0"/>
        </w:rPr>
        <w:t xml:space="preserve">bigger&lt;/del&gt;</w:t>
      </w:r>
      <w:r w:rsidDel="00000000" w:rsidR="00000000" w:rsidRPr="00000000">
        <w:rPr>
          <w:color w:val="000000"/>
          <w:rtl w:val="0"/>
        </w:rPr>
        <w:t xml:space="preserve"> clearer sound</w:t>
      </w:r>
      <w:r w:rsidDel="00000000" w:rsidR="00000000" w:rsidRPr="00000000">
        <w:rPr>
          <w:color w:val="000000"/>
          <w:rtl w:val="0"/>
        </w:rPr>
        <w:t xml:space="preserve">. The metal of a big bell is made with 3 quintals of &lt;del&gt;one&lt;/del&gt; &lt;m&gt;rosette&lt;/m&gt; &amp;amp; twenty or xxv lb. of &lt;m&gt;tin&lt;/m&gt;. &lt;del&gt;&lt;fr&gt;Tan&lt;/fr&gt;&lt;/del&gt; Each grenade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weigh four to six lb. In order to throw them, </w:t>
      </w:r>
      <w:r w:rsidDel="00000000" w:rsidR="00000000" w:rsidRPr="00000000">
        <w:rPr>
          <w:rtl w:val="0"/>
        </w:rPr>
        <w:t xml:space="preserve">it is necessary that they</w:t>
      </w:r>
      <w:r w:rsidDel="00000000" w:rsidR="00000000" w:rsidRPr="00000000">
        <w:rPr>
          <w:color w:val="000000"/>
          <w:rtl w:val="0"/>
        </w:rPr>
        <w:t xml:space="preserve"> be full of powder mixed with coarsely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glass. And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quarter lb. of powder, half an ounce of glass is </w:t>
      </w:r>
      <w:r w:rsidDel="00000000" w:rsidR="00000000" w:rsidRPr="00000000">
        <w:rPr>
          <w:rtl w:val="0"/>
        </w:rPr>
        <w:t xml:space="preserve">necessary which is put with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on the face or places where the powder will have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effect, the wounds will be all the worse for it. The best arquebus powder is required here. The hole needs to be as large as the thickness of a swan's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color w:val="000000"/>
          <w:rtl w:val="0"/>
        </w:rPr>
        <w:t xml:space="preserve">, &amp;amp; there is no need to make it </w:t>
      </w:r>
      <w:r w:rsidDel="00000000" w:rsidR="00000000" w:rsidRPr="00000000">
        <w:rPr>
          <w:rtl w:val="0"/>
        </w:rPr>
        <w:t xml:space="preserve">threaded</w:t>
      </w:r>
      <w:r w:rsidDel="00000000" w:rsidR="00000000" w:rsidRPr="00000000">
        <w:rPr>
          <w:color w:val="000000"/>
          <w:rtl w:val="0"/>
        </w:rPr>
        <w:t xml:space="preserve">, it is enough to make it even.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you make a pipe of well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soldered &lt;m&gt;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 blanc&lt;/m&gt;, which can enter into the hole &amp;amp; enter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middle of the grenade &amp;amp; which </w:t>
      </w:r>
      <w:r w:rsidDel="00000000" w:rsidR="00000000" w:rsidRPr="00000000">
        <w:rPr>
          <w:rtl w:val="0"/>
        </w:rPr>
        <w:t xml:space="preserve">comes out of it by</w:t>
      </w:r>
      <w:r w:rsidDel="00000000" w:rsidR="00000000" w:rsidRPr="00000000">
        <w:rPr>
          <w:color w:val="000000"/>
          <w:rtl w:val="0"/>
        </w:rPr>
        <w:t xml:space="preserve"> the width of one finger. You will fill it with good powder,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in a mortar &amp;amp; lightly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good 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color w:val="000000"/>
          <w:rtl w:val="0"/>
        </w:rPr>
        <w:t xml:space="preserve">&lt;/m&gt; or strong &lt;m&gt;vinegar&lt;/m&gt; &lt;del&gt;which seems. A</w:t>
      </w:r>
      <w:r w:rsidDel="00000000" w:rsidR="00000000" w:rsidRPr="00000000">
        <w:rPr>
          <w:rtl w:val="0"/>
        </w:rPr>
        <w:t xml:space="preserve">nd when&lt;/del&gt;.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done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compact</w:t>
      </w:r>
      <w:r w:rsidDel="00000000" w:rsidR="00000000" w:rsidRPr="00000000">
        <w:rPr>
          <w:color w:val="000000"/>
          <w:rtl w:val="0"/>
        </w:rPr>
        <w:t xml:space="preserve"> the powder. And to know if it will be slow enough to allow </w:t>
      </w:r>
      <w:r w:rsidDel="00000000" w:rsidR="00000000" w:rsidRPr="00000000">
        <w:rPr>
          <w:rtl w:val="0"/>
        </w:rPr>
        <w:t xml:space="preserve">leisure</w:t>
      </w:r>
      <w:r w:rsidDel="00000000" w:rsidR="00000000" w:rsidRPr="00000000">
        <w:rPr>
          <w:color w:val="000000"/>
          <w:rtl w:val="0"/>
        </w:rPr>
        <w:t xml:space="preserve"> to throw the grenade without danger, try this powder thus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another pipe</w:t>
      </w:r>
      <w:r w:rsidDel="00000000" w:rsidR="00000000" w:rsidRPr="00000000">
        <w:rPr>
          <w:color w:val="000000"/>
          <w:rtl w:val="0"/>
        </w:rPr>
        <w:t xml:space="preserve">. You can keep &lt;del&gt;&lt;fr&gt;d&lt;/fr&gt;&lt;/del&gt; your loaded grenades in a very dry place, &amp;amp; on the contrary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keep your pipes filled with that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 powder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color w:val="000000"/>
          <w:rtl w:val="0"/>
        </w:rPr>
        <w:t xml:space="preserve"> in a humid place. And nonetheless,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have some already inserted into &lt;del&gt;the&lt;/del&gt; grenades, so that you are always equipped. And every 3 days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change them if you </w:t>
      </w:r>
      <w:r w:rsidDel="00000000" w:rsidR="00000000" w:rsidRPr="00000000">
        <w:rPr>
          <w:rtl w:val="0"/>
        </w:rPr>
        <w:t xml:space="preserve">recognise that</w:t>
      </w:r>
      <w:r w:rsidDel="00000000" w:rsidR="00000000" w:rsidRPr="00000000">
        <w:rPr>
          <w:color w:val="000000"/>
          <w:rtl w:val="0"/>
        </w:rPr>
        <w:t xml:space="preserve"> they have become too dry. To throw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grenade, take it </w:t>
      </w:r>
      <w:r w:rsidDel="00000000" w:rsidR="00000000" w:rsidRPr="00000000">
        <w:rPr>
          <w:rtl w:val="0"/>
        </w:rPr>
        <w:t xml:space="preserve">bravely</w:t>
      </w:r>
      <w:r w:rsidDel="00000000" w:rsidR="00000000" w:rsidRPr="00000000">
        <w:rPr>
          <w:color w:val="000000"/>
          <w:rtl w:val="0"/>
        </w:rPr>
        <w:t xml:space="preserve"> &lt;del&gt;&amp;amp;&lt;/del&gt; in one hand &amp;amp; with the other </w:t>
      </w:r>
      <w:r w:rsidDel="00000000" w:rsidR="00000000" w:rsidRPr="00000000">
        <w:rPr>
          <w:rtl w:val="0"/>
        </w:rPr>
        <w:t xml:space="preserve">give fire to your pipe with &lt;del&gt;the&lt;/del&gt; a matc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, &amp;amp; throw it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amidst the &lt;del&gt;powder&lt;/del&gt; troops. The thickness of the grenad</w:t>
      </w:r>
      <w:commentRangeStart w:id="3"/>
      <w:r w:rsidDel="00000000" w:rsidR="00000000" w:rsidRPr="00000000">
        <w:rPr>
          <w:color w:val="000000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should </w:t>
      </w:r>
      <w:r w:rsidDel="00000000" w:rsidR="00000000" w:rsidRPr="00000000">
        <w:rPr>
          <w:rtl w:val="0"/>
        </w:rPr>
        <w:t xml:space="preserve">be twice the back edge of a knife</w:t>
      </w:r>
      <w:r w:rsidDel="00000000" w:rsidR="00000000" w:rsidRPr="00000000">
        <w:rPr>
          <w:color w:val="000000"/>
          <w:rtl w:val="0"/>
        </w:rPr>
        <w:t xml:space="preserve">.&lt;lb/&gt;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10:12:27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"Metal" here means a copper alloy</w:t>
      </w:r>
    </w:p>
  </w:comment>
  <w:comment w:author="Tillmann Taape" w:id="3" w:date="2018-07-12T10:59:36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shell of the grenade</w:t>
      </w:r>
    </w:p>
  </w:comment>
  <w:comment w:author="Tillmann Taape" w:id="2" w:date="2018-07-12T10:56:3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a piece of cord soaked in saltpeter</w:t>
      </w:r>
    </w:p>
  </w:comment>
  <w:comment w:author="Tillmann Taape" w:id="1" w:date="2018-07-12T10:32:30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here this probably means brass (see Cotgrave: white latten), because one solders brass but not iron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