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meilleur, plus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douls s'aporte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qui n'est pas en saulmon mays en lattes de la </w:t>
      </w:r>
      <w:r w:rsidDel="00000000" w:rsidR="00000000" w:rsidRPr="00000000">
        <w:rPr>
          <w:rtl w:val="0"/>
        </w:rPr>
        <w:t xml:space="preserve">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bras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environ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largeur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 Il s'en 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et de cestuy cy on faict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Noremberg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 mirouers.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sont de plus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moulent plus net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pource que la vaisselle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vient sans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unye. Mays c'est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coste quinze ou seize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On en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principallem&lt;exp&gt;ent&lt;/exp&gt;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bassins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esguieres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semblabes choses qui sont figurées.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pintes,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battue pource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pintes estant à demy rond enfoncées, elles ne se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despouiller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dans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doulce. On faict bien le noyau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 faict des souspirails et 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un coup, qui est cause qu'au milieu du plat il ne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une ligne noire enfumée, qui vient de la vapeur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fumée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gecte</w:t>
      </w:r>
      <w:r w:rsidDel="00000000" w:rsidR="00000000" w:rsidRPr="00000000">
        <w:rPr>
          <w:rtl w:val="0"/>
        </w:rPr>
        <w:t xml:space="preserve">, q</w:t>
      </w:r>
      <w:r w:rsidDel="00000000" w:rsidR="00000000" w:rsidRPr="00000000">
        <w:rPr>
          <w:color w:val="000000"/>
          <w:rtl w:val="0"/>
        </w:rPr>
        <w:t xml:space="preserve">ui est cause qu'en cet endroict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 est grumeleux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souvent percé. Toutesfois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 reparent par la &lt;m&gt;souldure&lt;/m&gt;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 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co&lt;exp&gt;mm&lt;/exp&gt;e dict est.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fumée se faict sur le milieu au droit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vaisselle se peult marteler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vendable. Mays elle n'en dure pas 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branches de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ilz ont des coches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des plats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assiettes. Et quand ilz veulent </w:t>
      </w:r>
      <w:r w:rsidDel="00000000" w:rsidR="00000000" w:rsidRPr="00000000">
        <w:rPr>
          <w:color w:val="000000"/>
          <w:rtl w:val="0"/>
        </w:rPr>
        <w:t xml:space="preserve">apliquer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