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grosse 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6T10:04:0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@catapanoth@gmail.com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problematic move this figure inside the header at its beginning (before "Faire tenir un ...")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