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bague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boitte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rayée à cercles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entrera une aultre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à layse, co&lt;exp&gt;mm&lt;/exp&gt;e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quelque distance. Il fault aussy que ce qui entre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qu'estants joinct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tu voys marquée C, qui entre bien à l'ai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plustost que faire ton jeu de passe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mectes au fonds de la </w:t>
      </w:r>
      <w:r w:rsidDel="00000000" w:rsidR="00000000" w:rsidRPr="00000000">
        <w:rPr>
          <w:rtl w:val="0"/>
        </w:rPr>
        <w:t xml:space="preserve">grande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d'or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amalgamé avecq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marquée B, on y mect une bague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table,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monstrer le dedans la poseras sur la 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feras recognoistre la bague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mise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avoyr dict inhonorificabilitidinita&lt;d</w:t>
      </w:r>
      <w:r w:rsidDel="00000000" w:rsidR="00000000" w:rsidRPr="00000000">
        <w:rPr>
          <w:rtl w:val="0"/>
        </w:rPr>
        <w:t xml:space="preserve">el&gt;d&lt;/del&gt;</w:t>
      </w:r>
      <w:r w:rsidDel="00000000" w:rsidR="00000000" w:rsidRPr="00000000">
        <w:rPr>
          <w:color w:val="000000"/>
          <w:rtl w:val="0"/>
        </w:rPr>
        <w:t xml:space="preserve">tudinibus,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contient la bague,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doulcem&lt;exp&gt;ent&lt;/exp&gt; le tout sur la table, puys verseras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au fonds de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celle qui est dedans co&lt;exp&gt;mm&lt;/exp&gt;e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commancem&lt;exp&gt;ent&lt;/exp&gt;.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monstreras la bague qui est au fonds </w:t>
      </w:r>
      <w:r w:rsidDel="00000000" w:rsidR="00000000" w:rsidRPr="00000000">
        <w:rPr>
          <w:color w:val="000000"/>
          <w:rtl w:val="0"/>
        </w:rPr>
        <w:t xml:space="preserve">revenue</w:t>
      </w:r>
      <w:r w:rsidDel="00000000" w:rsidR="00000000" w:rsidRPr="00000000">
        <w:rPr>
          <w:color w:val="000000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