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monstreras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sçait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le bout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voir.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sçavois pas ne luy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seau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couchée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à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de cuisine ou de table,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disposée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terre. Et si, les ayant ainsi disposés, 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part sans les desjoindre,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à terre.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à aultre usage avecq des piques, avecq des soliveaulx,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halebarde.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à gaulche, le bout des manches se leveront,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à droicte,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esleveront.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Vuidés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demeure rien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estoupés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mettés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bouchés de quelque legiere chose.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