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quelquun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Faictes seicher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pied de 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arus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saulpouldres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quoy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dangier.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Mathiol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https://drive.google.com/open?id=0B9-oNrvWdlO5WEY2UUhMRTg4Y00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boisseaulx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pareille grandeur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soyent par le dehors du fonds caves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dos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Lun diceulx demeurera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fonds de laultre tu colleras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tout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en estre plein Ayes aussy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laquelle tu mectras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quil en pourra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en la capacite dun des boisseaulx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par dessus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simple qui entre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mouchouer plie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ne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gibessiere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Montre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vuyde puys en presence emplis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serviette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laisse y cestuy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prends celuy ou est colle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 soict le premier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le soubs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 foys Et si tu veulx monstre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arrester le fonds qui sera couvert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cuir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faisant semblant de monstrer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 tourneras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 coste quil est vuyde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laisseras 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commanderas que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invisibilium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laquelle tu fraperas un peu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peu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tumbera 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couvrira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leve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emb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trouvera vuide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que tu racleras dextrem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6T16:13:2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"Voy Mathiol" ink change, 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WEY2UUhMRTg4Y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