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quelqu'un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Voy Mathiol.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vaisseau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plus. L'un d'iceulx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l'aultre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capacité d'un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justem&lt;exp&gt;ent&lt;/exp&gt;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plié,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Montre premierem&lt;exp&gt;ent&lt;/exp&gt;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foys, et si tu veulx, monstre promptem&lt;exp&gt;ent&lt;/exp&gt;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dextrem&lt;exp&gt;ent&lt;/exp&gt; du costé qu'il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dextrem&lt;exp&gt;ent&lt;/exp&gt;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