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foodstuff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foodstuff</w:t>
      </w:r>
      <w:r w:rsidDel="00000000" w:rsidR="00000000" w:rsidRPr="00000000">
        <w:rPr>
          <w:color w:val="000000"/>
          <w:rtl w:val="0"/>
        </w:rPr>
        <w:t xml:space="preserve"> 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one vessel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same size, which should be hollow on the bottom exterior by about the 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knife or more.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kernels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 into which you will place as much grain </w:t>
      </w:r>
      <w:r w:rsidDel="00000000" w:rsidR="00000000" w:rsidRPr="00000000">
        <w:rPr>
          <w:rtl w:val="0"/>
        </w:rPr>
        <w:t xml:space="preserve">as can be held 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bell. Put all into a bag or a napkin or a folded handkerchief,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conjuror's 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color w:val="000000"/>
          <w:rtl w:val="0"/>
        </w:rPr>
        <w:t xml:space="preserve">. First show the empty 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color w:val="000000"/>
          <w:rtl w:val="0"/>
        </w:rPr>
        <w:t xml:space="preserve">, then in front of the audience fill it with grain,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napkin.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grain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starch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grain.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hat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bell on the table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white leather of the color of the wood.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color w:val="000000"/>
          <w:rtl w:val="0"/>
        </w:rPr>
        <w:t xml:space="preserve"> that is under the hat,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invisibilium the grain pass into the bell,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table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grain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piece of leather.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hat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color w:val="000000"/>
          <w:rtl w:val="0"/>
        </w:rPr>
        <w:t xml:space="preserve"> will be found empty and the bell full of grain,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piece of 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