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http://gallica.bnf.fr/ark:/12148/btv1b10500001g/f82.image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fldChar w:fldCharType="begin"/>
        <w:instrText xml:space="preserve"> HYPERLINK "http://gallica.bnf.fr/ark:/12148/btv1b9059316c/f81.item"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fldChar w:fldCharType="begin"/>
        <w:instrText xml:space="preserve"> HYPERLINK "http://gallica.bnf.fr/ark:/12148/btv1b9059316c/f81.item"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p038v_1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Couleur noire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taindre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rens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lessive de chaulx vive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litharge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destrempe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 feras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taincture tan</w:t>
      </w:r>
      <w:r w:rsidDel="00000000" w:rsidR="00000000" w:rsidRPr="00000000">
        <w:rPr>
          <w:color w:val="000000"/>
          <w:rtl w:val="0"/>
        </w:rPr>
        <w:t xml:space="preserve">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reiterant tu feras noir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Essaye daultres couleurs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lessive de chaulx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fldChar w:fldCharType="begin"/>
        <w:instrText xml:space="preserve"> HYPERLINK "http://gallica.bnf.fr/ark:/12148/btv1b9059316c/f81.item"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p038v_2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&lt;md&gt;</w:t>
      </w:r>
      <w:r w:rsidDel="00000000" w:rsidR="00000000" w:rsidRPr="00000000">
        <w:rPr>
          <w:color w:val="000000"/>
          <w:rtl w:val="0"/>
        </w:rPr>
        <w:t xml:space="preserve">seignee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taincture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color w:val="000000"/>
          <w:rtl w:val="0"/>
        </w:rPr>
        <w:t xml:space="preserve">ceste</w:t>
      </w:r>
      <w:r w:rsidDel="00000000" w:rsidR="00000000" w:rsidRPr="00000000">
        <w:rPr>
          <w:color w:val="000000"/>
          <w:rtl w:val="0"/>
        </w:rPr>
        <w:t xml:space="preserve"> espece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vinete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&lt;m&gt;&lt;pa&gt;&lt;la&gt;</w:t>
      </w:r>
      <w:r w:rsidDel="00000000" w:rsidR="00000000" w:rsidRPr="00000000">
        <w:rPr>
          <w:color w:val="000000"/>
          <w:rtl w:val="0"/>
        </w:rPr>
        <w:t xml:space="preserve">lapathum acutum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&lt;/la&gt;&lt;/pa&gt;&lt;/m&gt;</w:t>
      </w:r>
      <w:r w:rsidDel="00000000" w:rsidR="00000000" w:rsidRPr="00000000">
        <w:rPr>
          <w:color w:val="000000"/>
          <w:rtl w:val="0"/>
        </w:rPr>
        <w:t xml:space="preserve"> qui est vene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rouge quon appelle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dragon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Et laplique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&lt;md&gt;&lt;bp&gt;</w:t>
      </w:r>
      <w:r w:rsidDel="00000000" w:rsidR="00000000" w:rsidRPr="00000000">
        <w:rPr>
          <w:color w:val="000000"/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de celuy qui </w:t>
      </w:r>
      <w:r w:rsidDel="00000000" w:rsidR="00000000" w:rsidRPr="00000000">
        <w:rPr>
          <w:color w:val="000000"/>
          <w:rtl w:val="0"/>
        </w:rPr>
        <w:t xml:space="preserve">seigne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&lt;/md&gt;</w:t>
      </w:r>
      <w:r w:rsidDel="00000000" w:rsidR="00000000" w:rsidRPr="00000000">
        <w:rPr>
          <w:color w:val="000000"/>
          <w:rtl w:val="0"/>
        </w:rPr>
        <w:t xml:space="preserve"> Ceste herbe a force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taincture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beau violet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fldChar w:fldCharType="begin"/>
        <w:instrText xml:space="preserve"> HYPERLINK "http://gallica.bnf.fr/ark:/12148/btv1b9059316c/f81.item"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p038v_3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Beaulx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artichaulx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les fault espurger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tous les 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de sorte quil ny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demeure quun pied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arrous</w:t>
      </w:r>
      <w:r w:rsidDel="00000000" w:rsidR="00000000" w:rsidRPr="00000000">
        <w:rPr>
          <w:color w:val="000000"/>
          <w:rtl w:val="0"/>
        </w:rPr>
        <w:t xml:space="preserve">er</w:t>
      </w:r>
      <w:r w:rsidDel="00000000" w:rsidR="00000000" w:rsidRPr="00000000">
        <w:rPr>
          <w:color w:val="000000"/>
          <w:rtl w:val="0"/>
        </w:rPr>
        <w:t xml:space="preserve"> fort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En replant</w:t>
      </w:r>
      <w:r w:rsidDel="00000000" w:rsidR="00000000" w:rsidRPr="00000000">
        <w:rPr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tous les 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car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seconde annee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ilz porteront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beau fruit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fldChar w:fldCharType="begin"/>
        <w:instrText xml:space="preserve"> HYPERLINK "http://gallica.bnf.fr/ark:/12148/btv1b9059316c/f81.item"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p038v_4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Pl</w:t>
      </w:r>
      <w:r w:rsidDel="00000000" w:rsidR="00000000" w:rsidRPr="00000000">
        <w:rPr>
          <w:color w:val="000000"/>
          <w:rtl w:val="0"/>
        </w:rPr>
        <w:t xml:space="preserve">an</w:t>
      </w:r>
      <w:r w:rsidDel="00000000" w:rsidR="00000000" w:rsidRPr="00000000">
        <w:rPr>
          <w:color w:val="000000"/>
          <w:rtl w:val="0"/>
        </w:rPr>
        <w:t xml:space="preserve">ter abres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dict que rarement labre plante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paul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&lt;/pn&gt;&lt;/tmp&gt;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aprendre </w:t>
      </w:r>
      <w:r w:rsidDel="00000000" w:rsidR="00000000" w:rsidRPr="00000000">
        <w:rPr>
          <w:color w:val="000000"/>
          <w:rtl w:val="0"/>
        </w:rPr>
        <w:t xml:space="preserve">@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couvrir les ampeaulx la fiente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bœuf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est fort propre pource quelle ne se </w:t>
      </w:r>
      <w:r w:rsidDel="00000000" w:rsidR="00000000" w:rsidRPr="00000000">
        <w:rPr>
          <w:color w:val="000000"/>
          <w:rtl w:val="0"/>
        </w:rPr>
        <w:t xml:space="preserve">deffaict</w:t>
      </w:r>
      <w:r w:rsidDel="00000000" w:rsidR="00000000" w:rsidRPr="00000000">
        <w:rPr>
          <w:color w:val="000000"/>
          <w:rtl w:val="0"/>
        </w:rPr>
        <w:t xml:space="preserve"> point a la pluye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 terre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fldChar w:fldCharType="begin"/>
        <w:instrText xml:space="preserve"> HYPERLINK "http://gallica.bnf.fr/ark:/12148/btv1b9059316c/f81.item"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p038v_5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</w:t>
      </w:r>
      <w:commentRangeStart w:id="0"/>
      <w:r w:rsidDel="00000000" w:rsidR="00000000" w:rsidRPr="00000000">
        <w:rPr>
          <w:color w:val="000000"/>
          <w:rtl w:val="0"/>
        </w:rPr>
        <w:t xml:space="preserve">a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rc</w:t>
      </w:r>
      <w:r w:rsidDel="00000000" w:rsidR="00000000" w:rsidRPr="00000000">
        <w:rPr>
          <w:color w:val="000000"/>
          <w:rtl w:val="0"/>
        </w:rPr>
        <w:t xml:space="preserve">hant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Ceulx qui vendent par le menu les velours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aul</w:t>
      </w:r>
      <w:r w:rsidDel="00000000" w:rsidR="00000000" w:rsidRPr="00000000">
        <w:rPr>
          <w:rtl w:val="0"/>
        </w:rPr>
        <w:t xml:space="preserve">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estoffes ne font poinct </w:t>
      </w:r>
      <w:r w:rsidDel="00000000" w:rsidR="00000000" w:rsidRPr="00000000">
        <w:rPr>
          <w:color w:val="000000"/>
          <w:rtl w:val="0"/>
        </w:rPr>
        <w:t xml:space="preserve">de livre double </w:t>
      </w:r>
      <w:r w:rsidDel="00000000" w:rsidR="00000000" w:rsidRPr="00000000">
        <w:rPr>
          <w:color w:val="000000"/>
          <w:rtl w:val="0"/>
        </w:rPr>
        <w:t xml:space="preserve">pource que vendant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 menu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detail ce leur seroict trop de pene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ont 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leur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 de vente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leur livre de raison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ceulx qui vendent en gros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ceulx qui trafiquent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ont double livre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fldChar w:fldCharType="begin"/>
        <w:instrText xml:space="preserve"> HYPERLINK "http://gallica.bnf.fr/ark:/12148/btv1b9059316c/f81.item"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p038v_6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Escarlates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Pource 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couste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taindre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sept ou huict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Ils y employent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draps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sept ou huict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frans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qui en veult avoir de belle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e la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quil </w:t>
      </w:r>
      <w:r w:rsidDel="00000000" w:rsidR="00000000" w:rsidRPr="00000000">
        <w:rPr>
          <w:color w:val="000000"/>
          <w:rtl w:val="0"/>
        </w:rPr>
        <w:t xml:space="preserve">achepte</w:t>
      </w:r>
      <w:r w:rsidDel="00000000" w:rsidR="00000000" w:rsidRPr="00000000">
        <w:rPr>
          <w:color w:val="000000"/>
          <w:rtl w:val="0"/>
        </w:rPr>
        <w:t xml:space="preserve">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drap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quinze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frans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face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taindre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pur descarlatte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cochenille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drap noir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trouve fort fin pource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taincture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bon marche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7-06-19T09:40:32Z"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letters 'arc' in marchant changed from French to Italic script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