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l'aigrist poinct.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affine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l'adoucist,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l'aigriroit,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ne faict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C'est pourquoy, pour espargn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usent pour le rassembler affin d'espargner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ainsy assemblé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Je ne sçay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cultive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trop gaillard. C'est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l'esmotte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le seme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en faict huict racoltes. Les premieres sont meilleures.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celuy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champ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vauldra gueres. La bonté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estant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en l'esmiant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dorées ou argentées. On l'espreuve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Là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s'il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s'il donne xx tainctures,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tainct jusques à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 jusques à xxv ou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