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assemblent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l'affine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l'aigrist poinct.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d'or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s'assemble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ou pour espargner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affine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l'adoucist,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l'aigriroit,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qu'il ne faict pas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C'est pourquoy, pour espargn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orfe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usent pour le rassembler affin d'espargner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couste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ont ainsy assemblé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se vitrifie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Je ne sçay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meslé parmy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est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Essaye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cultive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Lauragués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où le fonds de la terre est si fertil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si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y cultivoit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se coucheroict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trop gaillard. C'est pourquoy alternativement on 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Pour la culture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 laboure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terre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jardiners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Aprés avecq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l'esmotte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la subtilie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pour semer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potaigeres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 le seme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saint Anthoine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janvier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 en faict huict racoltes. Les premieres sont meilleures.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meilleur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Lauragués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celuy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celuy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quelques foys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un champ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proche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vauldra gueres. La bonté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cognoist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estant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goust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en l'esmiant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rompant il ha quelque veines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moisies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dorées ou argentées. On l'espreuve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tinturiers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pour en charger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en fault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Là on y teint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floquets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s'il tainct quinze fois il est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s'il donne xx tainctures, de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bon tainct jusques à 30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ment jusques à xxv ou 26.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