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 Apres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 legerement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tagno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dolce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mesedar insieme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piu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 macinar tutti duoi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pignatta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 Et sara fatto dapoi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 fin a tanto che sia ben negro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ssendo secco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 tanto piu ne darette sara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 dapoi si volete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sur la medaille 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raclee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