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</w:t>
      </w:r>
      <w:commentRangeStart w:id="0"/>
      <w:r w:rsidDel="00000000" w:rsidR="00000000" w:rsidRPr="00000000">
        <w:rPr>
          <w:color w:val="000000"/>
          <w:rtl w:val="0"/>
        </w:rPr>
        <w:t xml:space="preserve">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3T13:25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 note: Original Ms. text in Italian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