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Portee dharquebus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proportion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de lharquebus de chasse est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 </w:t>
      </w:r>
      <w:r w:rsidDel="00000000" w:rsidR="00000000" w:rsidRPr="00000000">
        <w:rPr>
          <w:color w:val="000000"/>
          <w:rtl w:val="0"/>
        </w:rPr>
        <w:t xml:space="preserve">La chasse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 portee iiii</w:t>
      </w:r>
      <w:r w:rsidDel="00000000" w:rsidR="00000000" w:rsidRPr="00000000">
        <w:rPr>
          <w:vertAlign w:val="superscript"/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lxi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ligne quest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Lhaquebute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moyene qui est lordinayre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aysee porte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portee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dix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i w:val="0"/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i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i w:val="0"/>
          <w:color w:val="000000"/>
          <w:rtl w:val="0"/>
        </w:rPr>
        <w:t xml:space="preserve"> jures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ailleurs ilz en mectent le plus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On mect aussy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itraille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a dire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retailles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font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haudroniers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la vaisselle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nest pas si rompante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la garder de repoulser il 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 en huict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ton harquebus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frotter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tireras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lesprouver destrempe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elle ne sy meurt poinct elle est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avot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croist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faict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tresbeau colombin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oufain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 fort beau bleu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 croist par les hayes qui ha la tige semblable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la foeuille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ongue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large comme </w:t>
      </w:r>
      <w:r w:rsidDel="00000000" w:rsidR="00000000" w:rsidRPr="00000000">
        <w:rPr>
          <w:b w:val="0"/>
          <w:color w:val="000000"/>
          <w:rtl w:val="0"/>
        </w:rPr>
        <w:t xml:space="preserve">menue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qui ha la fleur violette tirant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 bleu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faicte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e la fleur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 tresbeau turquin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surpassant lazur Une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ultre fleur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colombine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de la forme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randeur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qui ha la foeille retirant a celle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aussy un tresbeau turquin elle croist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terres legeres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