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Portée d'harquebus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proportion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l'harquebus de chasse est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alle,</w:t>
      </w:r>
      <w:r w:rsidDel="00000000" w:rsidR="00000000" w:rsidRPr="00000000">
        <w:rPr>
          <w:color w:val="000000"/>
          <w:rtl w:val="0"/>
        </w:rPr>
        <w:t xml:space="preserve"> la chasse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 portee </w:t>
      </w:r>
      <w:r w:rsidDel="00000000" w:rsidR="00000000" w:rsidRPr="00000000">
        <w:rPr>
          <w:rtl w:val="0"/>
        </w:rPr>
        <w:t xml:space="preserve">iiii</w:t>
      </w:r>
      <w:r w:rsidDel="00000000" w:rsidR="00000000" w:rsidRPr="00000000">
        <w:rPr>
          <w:vertAlign w:val="superscript"/>
          <w:rtl w:val="0"/>
        </w:rPr>
        <w:t xml:space="preserve">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lxi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demy,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ligne qu'est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L'haquebute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moyene, qui est l'ordinayre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aysée, porte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den&lt;exp&gt;iers&lt;/exp&gt;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portée.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 dix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sont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&lt;exp&gt;aistr&lt;/exp&gt;e&lt;exp&gt;s&lt;/exp&gt; jurés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ailleurs ilz en mectent le plus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peuvent. On mect aussy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itraille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c'est à dire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retailles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que font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haudroniers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la vaisselle,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n'est pas si rompante.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s'appelle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la garder de repoulser, il fault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 en huict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ton harquebus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frotter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tireras,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l'esprouver, destrempe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l'aplique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aprés </w:t>
      </w:r>
      <w:r w:rsidDel="00000000" w:rsidR="00000000" w:rsidRPr="00000000">
        <w:rPr>
          <w:color w:val="000000"/>
          <w:rtl w:val="0"/>
        </w:rPr>
        <w:t xml:space="preserve">elle ne s'y meurt poinct, elle est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Taincture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avot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croist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faict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tres beau colombin.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oufain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 fort beau bleu.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 croist par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hayes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, qui ha la tige semblable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, la foeuille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ongue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large comme menue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, qui ha la fleur violette tirant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 bleu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faicte co&lt;exp&gt;mm&lt;/exp&gt;e la fleur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faict un tres beau turquin,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surpassant l'azur. Une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ultre fleur,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colombine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b w:val="0"/>
          <w:color w:val="000000"/>
          <w:rtl w:val="0"/>
        </w:rPr>
        <w:t xml:space="preserve"> de la forme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randeur de la fleur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 qui ha la foeille retirant à celle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faict aussy un tres beau turquin. Elle croist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terres legeres.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