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044v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http://gallica.bnf.fr/ark:/12148/btv1b10500001g/f94.image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They are made at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Coustance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Normandy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horse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tail 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they clean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they sort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separate out short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broken ones. They do not make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longer than the sieve,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is round. They attach to both edges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either black or white, according to the work they want to make. And the weft is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done over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under as for making any other fabric. And passing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small flat 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ii or three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between two, next they pass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 each step of the pedal and weave with three pedals. There are xviic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hairs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the entire sieve. They sell them by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each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dozen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xxx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&lt;ms&gt;&lt;cn&gt;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They bring them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Toulouse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 transport them afterwards to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Spain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and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silk tammy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in exchange 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Excellent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against the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pest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Monsieur de Montorsin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some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theriac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dittany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good vinegar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 whole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leave it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half-open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well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fixed,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nd put it in a very long bath for three or 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Then separate your decoction from the residue, of which decoction in time of need you will pour some,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flaming red tile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receive the vapor of 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also perfume your clothes with it. This is a very rare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tested secret.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soporific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Take x or 12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mandrake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apples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put them in quarters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olive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the whole in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vial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glass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bottle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which you will place in 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bain marie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and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will turn white. If you rub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sole of your feet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with the same, you will soon feel like sleeping.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31.2" w:lineRule="auto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p044v_4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Stucco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glueing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some do not use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black pitch 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because it is too fatty, but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rosin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sulphur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much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of one as the other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much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wax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 the two, and mix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for greater strength. Others,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white chalk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crushed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pulverized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sieved white 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