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044v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http://gallica.bnf.fr/ark:/12148/btv1b10500001g/f94.image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&lt;id&gt;p044v_1&lt;/id&gt;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sieves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They are made 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Normandy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tail 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they clean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because they sort them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separate out short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broken ones. They do not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longer than the sieve,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round. They attach to both edges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either black or white, according to the work they want to make. And the weft 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done over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under as for making any other fabric. And passing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small flat 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ii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between two, next they pass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at each step of the pedal and weave with three pedals. There are xviic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the entire sieve. They sell them by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dozen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each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dozen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xxx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They bring them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Toulouse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transport them afterwards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silk tammy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exchange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against 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pest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Monsieur de Montorsin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theriac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dittany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good 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put the whole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leave it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half-open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well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fixed,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nd put it in a very long bath for three or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Then separate your decoction from the residue, of which decoction in time of need you will pour some,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flaming red tile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receive the vapor of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also perfume your clothes with it. This is a very rare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tested secret.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White soporific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x or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mandrake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apples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put them in quarters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 whole in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you will place in 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bain marie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will turn white. If you rub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sole of your feet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the same, you will soon feel like sleeping.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&lt;id&gt;p044v_4&lt;/id&gt;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Stucco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glueing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some do not use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black pitch resin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because it is too fatty, but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sulphur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much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one as the other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much of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the two, and mix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crushed 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greater strength. Others,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white chalk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crushed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pulverized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sieved white 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