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les blanchissent avecq compositions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on dict que cela par aprés les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une noirceur. On dict que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excellent, mays il le fault mesler de ceste sorte.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il en pourroit tenir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bien tout ensemble,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avoyr nettoyé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 les legerement avecq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trempé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susdicts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un peu, puys crache ou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lave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reitere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fois.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corrosif,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corrigent. Use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Apliqué sur le poil le faict tumber,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garde de naistre.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mal caducq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oeufs frais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qualtre ou cinq,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de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en cuire un, et ayant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donne le au patient.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tient que le mal ne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goutes froides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gayac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meslée ensemble, apliquée.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Fleurs d’abres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Celles qui se voyent en 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renouveaulx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à proffict. Il ne fault laisser au greffe que deulx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