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fondre grande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</w:t>
      </w:r>
      <w:r w:rsidDel="00000000" w:rsidR="00000000" w:rsidRPr="00000000">
        <w:rPr>
          <w:color w:val="000000"/>
          <w:rtl w:val="0"/>
        </w:rPr>
        <w:t xml:space="preserve"> tremper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scorche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a putrefaction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 et layant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 Escorche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neantmoings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 a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puys adapte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petits se sechent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&lt;m&gt;&lt;ill/&gt;&lt;/m&gt;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