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p048v_a1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&lt;head&gt;&lt;m&gt;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xtraction of regulus&lt;/m&gt;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a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lack soap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 a 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tartar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Once the whole is pulverized, one needs to boil in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arnished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earthenware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a big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while stirring the whole often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pick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of &lt;m&gt;wood&lt;/m&gt; or &lt;m&gt;iron&lt;/m&gt;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will be consumed and burn off and the rest will stay more or less red, and it will be necessary that it is reduced by &lt;ms&gt;a third&lt;/ms&gt;. Then one needs to throw it on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it will turn blackish. One will need to melt this four or five times and pour it on the &lt;tl&gt;flat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then you will have the 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ulus&lt;/m&gt; drawn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from &lt;m&gt;antimony&lt;/m&gt;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Others pulverize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pulverized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&lt;ms&gt;as much of one as of the other&lt;/ms&gt;,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having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heated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rucible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red hot, they put a little of it at a time,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turn their &lt;bp&gt;back&lt;/bp&gt; for fear of the smoke, and continue thus until everything is put in, and strengthen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until everything is thoroughly melted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melt it again several times.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p048v_a2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become brittle having been put back to melt, often or for a long time, and they thicken and burn, in such a way that even when one melts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saulmon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thickens at the bottom if, while casting, one does not stir it often. It is best for casting to melt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remuer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renew at each melting.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renders them breakable.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whitens them.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put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looking glass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half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soft copper of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cauldron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There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soft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brittle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brittle one is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sell it better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come out better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more neatly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sticks unless one heats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or one casts large works.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soft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makes a very liquid line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proper for casting, which has a shine like a mirror.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Sandever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lightens them. All things that lighten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remove their thickness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dense nature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render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liquid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render them proper for casting, for it is the thickness that prevents them from running.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Soft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more even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brittle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is whiter and seems to be burnished like a mirror.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To alloy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one needs to melt one by itself, and then mix in the other, small pieces at a time, and throw it often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square 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when you will see it become well even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shiny as if it were burnished, it is good. Because sometimes it becomes spotted due to too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sometimes due to too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There is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that ha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than others.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 the one that is 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