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different de celuy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bouillir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bouilly Tu y mectras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roustes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desgraisser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bouillir puys en fin y mectras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broye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en fin le mesleras tout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imprime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aquelle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y auras couche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ssuye bien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monstre net puys imprime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essuyois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osteroit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sespessist en bouillant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senflammer partant quand tu le feras bouillir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ou la flamme ne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domaige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Aulcuns font brusler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daultres trouvent meilleur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Mays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noir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veulx imprimer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nettoyee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puys avecq la superficie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 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touches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plique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nettoye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frotte encores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redouble les bords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costes Apres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icelle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fin celle que tu veulx imprimer qui soit humectee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servietes mouillees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sur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ung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passe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peulx imprimer une douzaine de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suicte en chargeant tousjours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 Mays si tu desistes dimprimer Le reste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sechera dans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fauldra faire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ja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doibvent pas estre trop lasches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