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Paincture darmes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faire les armes y meslant si tu veux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noir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est co&lt;exp&gt;mm&lt;/exp&gt;e bluastre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 fonds grisastre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rehaulser apres quil est sec de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Plis de vestements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regarder en cela quil ne sen fasse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faulx Ains que ce que le naturel peult faire soict imite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gueres de plis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font davantaige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doncq quels doibvent aller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large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desiccatifs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leur fault bien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prouver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desiccative destrempe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faict crouste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quil se desechera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carnations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rouges se couchent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Racoustrer les fentes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un tableau painct se rompt tu le peulx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Mays pour bien boucher les fentes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reparer Il ne fault pas 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relentist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paincture senfleroit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quelle ne se fonde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ne fault pas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dure ains molle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nagueres refroidie aplique la par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crevasses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racle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9:22:35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