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Distille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 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elle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nuyra point à ta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veue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vernis clair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presque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 jour, qui n'est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faict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roistre les traicts plus gros.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 les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semblables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pinceaulx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composés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poils de 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 d'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choisir le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desli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é qu'il sera possible,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s'il est gros on n'en peult travailler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Et si tu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trouves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d'assés subtil,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 le peulx bien broyer, non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le broye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pés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Aprés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 mesle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mays non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gueres,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 lu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donner liaison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et fais qu'il soic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espé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assés 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travaille le en esgaiant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Puys pour l'adoulcir hache à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denteleure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poinc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rehauls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sements se feront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 mesme deslayé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qui,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luy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donnant lyaison,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rend plus aisé à travailler. A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insy l'ay je veu employer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fault qu'il soict fort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quasi que tu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l'estendre avecq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Et n'est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couches le tableau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Toutes ses difficultés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delié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sans estre broyé,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coule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couché net,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quelque peu quand,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reparer un vieulx tableau,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terny.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impri-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mer de nouveau,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aussy,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luisant, ce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pas bon signe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espoisse 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blancs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8T07:31:00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