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principalle couche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obscure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plis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mesme fort esclarcie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blanc,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fins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son jour tu donnes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traict blanc.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vert,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rehaulsses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touches le renfoncem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noir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un noir rougeastre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noir blanchastre.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de bois </w:t>
      </w:r>
      <w:r w:rsidDel="00000000" w:rsidR="00000000" w:rsidRPr="00000000">
        <w:rPr>
          <w:rtl w:val="0"/>
        </w:rPr>
        <w:t xml:space="preserve">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bleuastre.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armes.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 de 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 mectant suffisamment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la meilleure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 corps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taincture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moys de may, on mect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pourrir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Puys, on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Paysages de neiges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s’y employe que trois couleurs, le blanc, le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travaillé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ton assiete de quelque couleur desiccative,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semblable, acheve d’adoulcir pendant que l’ouvraige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frais, car si tu attendois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seroit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ne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achever.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