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este imprimee quune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 Mays cest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semboivent point aussy nen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</w:t>
      </w:r>
      <w:r w:rsidDel="00000000" w:rsidR="00000000" w:rsidRPr="00000000">
        <w:rPr>
          <w:color w:val="000000"/>
          <w:rtl w:val="0"/>
        </w:rPr>
        <w:t xml:space="preserve"> couche dicelles ne semboit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en ceste sorte tu t</w:t>
      </w:r>
      <w:r w:rsidDel="00000000" w:rsidR="00000000" w:rsidRPr="00000000">
        <w:rPr>
          <w:color w:val="000000"/>
          <w:rtl w:val="0"/>
        </w:rPr>
        <w:t xml:space="preserve">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on y mesle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l&lt;comment&gt;</w:t>
      </w:r>
      <w:r w:rsidDel="00000000" w:rsidR="00000000" w:rsidRPr="00000000">
        <w:rPr>
          <w:sz w:val="16"/>
          <w:szCs w:val="16"/>
          <w:rtl w:val="0"/>
        </w:rPr>
        <w:t xml:space="preserve">c_065v_01&lt;/comment&gt;</w:t>
      </w:r>
      <w:r w:rsidDel="00000000" w:rsidR="00000000" w:rsidRPr="00000000">
        <w:rPr>
          <w:rtl w:val="0"/>
        </w:rPr>
        <w:t xml:space="preserve">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sils nachevent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pourtraire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 Car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apres Il est bon de la fair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c_065v_02&lt;/comment&gt;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sesclate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20:09:5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marginal recipe continues under the main body of the text</w:t>
      </w:r>
    </w:p>
  </w:comment>
  <w:comment w:author="Soersha Dyon" w:id="0" w:date="2016-06-16T20:12:4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placed the three following notes under the same recipe heading, as they seem to be all related. However the uneven pacing between the "ab blocks" is puzzling.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