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poinct de liaison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co&lt;exp&gt;mm&lt;/exp&gt;e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il est mouillé, il se deffaict aysem&lt;exp&gt;ent&lt;/exp&gt;.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co&lt;exp&gt;mm&lt;/exp&gt;e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legerem&lt;exp&gt;ent&lt;/exp&gt;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